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2D" w:rsidRPr="00550506" w:rsidRDefault="0087742D" w:rsidP="0087742D">
      <w:pPr>
        <w:ind w:left="-180" w:firstLine="360"/>
        <w:jc w:val="center"/>
        <w:rPr>
          <w:sz w:val="28"/>
          <w:szCs w:val="28"/>
        </w:rPr>
      </w:pPr>
      <w:r w:rsidRPr="00550506">
        <w:rPr>
          <w:sz w:val="28"/>
          <w:szCs w:val="28"/>
        </w:rPr>
        <w:t>ДНЗ  «УМАНСЬКИЙ ПРОФЕСІЙНИЙ ЛІЦЕЙ»</w:t>
      </w:r>
    </w:p>
    <w:p w:rsidR="0087742D" w:rsidRPr="00550506" w:rsidRDefault="0087742D" w:rsidP="0087742D">
      <w:pPr>
        <w:ind w:left="-180" w:firstLine="360"/>
        <w:jc w:val="right"/>
        <w:rPr>
          <w:sz w:val="28"/>
          <w:szCs w:val="28"/>
        </w:rPr>
      </w:pPr>
    </w:p>
    <w:p w:rsidR="0087742D" w:rsidRPr="00550506" w:rsidRDefault="0087742D" w:rsidP="0087742D">
      <w:pPr>
        <w:tabs>
          <w:tab w:val="left" w:pos="0"/>
        </w:tabs>
        <w:jc w:val="center"/>
        <w:rPr>
          <w:sz w:val="28"/>
          <w:szCs w:val="28"/>
        </w:rPr>
      </w:pPr>
      <w:r w:rsidRPr="00550506">
        <w:rPr>
          <w:sz w:val="28"/>
          <w:szCs w:val="28"/>
        </w:rPr>
        <w:t xml:space="preserve">                                                                                       ЗАТВЕРДЖУЮ:</w:t>
      </w:r>
    </w:p>
    <w:p w:rsidR="0087742D" w:rsidRPr="00550506" w:rsidRDefault="0087742D" w:rsidP="0087742D">
      <w:pPr>
        <w:ind w:left="-180" w:firstLine="360"/>
        <w:jc w:val="right"/>
        <w:rPr>
          <w:sz w:val="28"/>
          <w:szCs w:val="28"/>
        </w:rPr>
      </w:pPr>
      <w:r w:rsidRPr="00550506">
        <w:rPr>
          <w:sz w:val="28"/>
          <w:szCs w:val="28"/>
        </w:rPr>
        <w:t xml:space="preserve">ЗАСТ.ДИРЕКТОРА З </w:t>
      </w:r>
      <w:proofErr w:type="spellStart"/>
      <w:r w:rsidRPr="00550506">
        <w:rPr>
          <w:sz w:val="28"/>
          <w:szCs w:val="28"/>
        </w:rPr>
        <w:t>НВирР</w:t>
      </w:r>
      <w:proofErr w:type="spellEnd"/>
    </w:p>
    <w:p w:rsidR="0087742D" w:rsidRPr="00550506" w:rsidRDefault="0087742D" w:rsidP="0087742D">
      <w:pPr>
        <w:ind w:left="-180" w:firstLine="360"/>
        <w:jc w:val="center"/>
        <w:rPr>
          <w:sz w:val="28"/>
          <w:szCs w:val="28"/>
        </w:rPr>
      </w:pPr>
      <w:r w:rsidRPr="00550506">
        <w:rPr>
          <w:sz w:val="28"/>
          <w:szCs w:val="28"/>
        </w:rPr>
        <w:tab/>
        <w:t xml:space="preserve">                                                                       </w:t>
      </w:r>
    </w:p>
    <w:p w:rsidR="0087742D" w:rsidRPr="00550506" w:rsidRDefault="0087742D" w:rsidP="0087742D">
      <w:pPr>
        <w:ind w:left="-180" w:firstLine="360"/>
        <w:jc w:val="center"/>
        <w:rPr>
          <w:sz w:val="28"/>
          <w:szCs w:val="28"/>
        </w:rPr>
      </w:pPr>
      <w:r w:rsidRPr="00550506">
        <w:rPr>
          <w:sz w:val="28"/>
          <w:szCs w:val="28"/>
        </w:rPr>
        <w:t xml:space="preserve">                                                                        __</w:t>
      </w:r>
      <w:r w:rsidR="00704134">
        <w:rPr>
          <w:sz w:val="28"/>
          <w:szCs w:val="28"/>
        </w:rPr>
        <w:t>______</w:t>
      </w:r>
      <w:r w:rsidRPr="00550506">
        <w:rPr>
          <w:sz w:val="28"/>
          <w:szCs w:val="28"/>
        </w:rPr>
        <w:t>_______Н.П. Босовська</w:t>
      </w:r>
    </w:p>
    <w:p w:rsidR="0087742D" w:rsidRPr="00550506" w:rsidRDefault="00704134" w:rsidP="0087742D">
      <w:pPr>
        <w:rPr>
          <w:b/>
          <w:sz w:val="28"/>
          <w:szCs w:val="28"/>
        </w:rPr>
      </w:pPr>
      <w:r>
        <w:rPr>
          <w:sz w:val="28"/>
          <w:szCs w:val="28"/>
        </w:rPr>
        <w:t>Предмет:  «</w:t>
      </w:r>
      <w:r w:rsidR="0087742D" w:rsidRPr="00550506">
        <w:rPr>
          <w:caps/>
          <w:sz w:val="28"/>
          <w:szCs w:val="28"/>
        </w:rPr>
        <w:t xml:space="preserve"> </w:t>
      </w:r>
      <w:r w:rsidR="0087742D" w:rsidRPr="00550506">
        <w:rPr>
          <w:bCs/>
          <w:sz w:val="28"/>
          <w:szCs w:val="28"/>
        </w:rPr>
        <w:t>Технологія верстатних робіт</w:t>
      </w:r>
      <w:r>
        <w:rPr>
          <w:sz w:val="28"/>
          <w:szCs w:val="28"/>
        </w:rPr>
        <w:t>»</w:t>
      </w:r>
    </w:p>
    <w:p w:rsidR="0087742D" w:rsidRPr="00550506" w:rsidRDefault="0087742D" w:rsidP="0087742D">
      <w:pPr>
        <w:rPr>
          <w:sz w:val="28"/>
          <w:szCs w:val="28"/>
        </w:rPr>
      </w:pPr>
      <w:r w:rsidRPr="00550506">
        <w:rPr>
          <w:sz w:val="28"/>
          <w:szCs w:val="28"/>
        </w:rPr>
        <w:t>Професія:  «Верстатник широкого профілю»</w:t>
      </w:r>
    </w:p>
    <w:p w:rsidR="0087742D" w:rsidRPr="00550506" w:rsidRDefault="0087742D" w:rsidP="0087742D">
      <w:pPr>
        <w:rPr>
          <w:sz w:val="28"/>
          <w:szCs w:val="28"/>
        </w:rPr>
      </w:pPr>
      <w:r w:rsidRPr="00550506">
        <w:rPr>
          <w:sz w:val="28"/>
          <w:szCs w:val="28"/>
        </w:rPr>
        <w:t>Група  №  14</w:t>
      </w:r>
    </w:p>
    <w:p w:rsidR="0087742D" w:rsidRPr="00550506" w:rsidRDefault="0087742D" w:rsidP="0087742D">
      <w:pPr>
        <w:ind w:left="-180" w:firstLine="360"/>
        <w:rPr>
          <w:sz w:val="28"/>
          <w:szCs w:val="28"/>
        </w:rPr>
      </w:pPr>
    </w:p>
    <w:p w:rsidR="0087742D" w:rsidRPr="00550506" w:rsidRDefault="0087742D" w:rsidP="0087742D">
      <w:pPr>
        <w:ind w:left="-180" w:firstLine="360"/>
        <w:jc w:val="center"/>
        <w:rPr>
          <w:sz w:val="28"/>
          <w:szCs w:val="28"/>
        </w:rPr>
      </w:pPr>
      <w:r w:rsidRPr="00550506">
        <w:rPr>
          <w:sz w:val="28"/>
          <w:szCs w:val="28"/>
        </w:rPr>
        <w:t>ПЛАН УРОКУ</w:t>
      </w:r>
    </w:p>
    <w:p w:rsidR="0087742D" w:rsidRPr="00550506" w:rsidRDefault="0087742D" w:rsidP="0087742D">
      <w:pPr>
        <w:ind w:left="-180" w:firstLine="360"/>
        <w:jc w:val="both"/>
        <w:rPr>
          <w:sz w:val="28"/>
          <w:szCs w:val="28"/>
        </w:rPr>
      </w:pPr>
    </w:p>
    <w:p w:rsidR="0087742D" w:rsidRPr="00550506" w:rsidRDefault="0087742D" w:rsidP="0087742D">
      <w:pPr>
        <w:ind w:firstLine="175"/>
        <w:rPr>
          <w:b/>
          <w:sz w:val="28"/>
          <w:szCs w:val="28"/>
        </w:rPr>
      </w:pPr>
      <w:r w:rsidRPr="00550506">
        <w:rPr>
          <w:sz w:val="28"/>
          <w:szCs w:val="28"/>
        </w:rPr>
        <w:t>ТЕМА</w:t>
      </w:r>
      <w:r w:rsidR="00704134">
        <w:rPr>
          <w:sz w:val="28"/>
          <w:szCs w:val="28"/>
        </w:rPr>
        <w:t>(теоретична  підготовка)</w:t>
      </w:r>
      <w:r w:rsidRPr="00550506">
        <w:rPr>
          <w:sz w:val="28"/>
          <w:szCs w:val="28"/>
        </w:rPr>
        <w:t xml:space="preserve"> № </w:t>
      </w:r>
      <w:r w:rsidR="005F6BE2" w:rsidRPr="00550506">
        <w:rPr>
          <w:sz w:val="28"/>
          <w:szCs w:val="28"/>
        </w:rPr>
        <w:t>3:</w:t>
      </w:r>
      <w:r w:rsidRPr="00550506">
        <w:rPr>
          <w:sz w:val="28"/>
          <w:szCs w:val="28"/>
        </w:rPr>
        <w:t xml:space="preserve"> </w:t>
      </w:r>
      <w:r w:rsidRPr="00550506">
        <w:rPr>
          <w:b/>
          <w:sz w:val="28"/>
          <w:szCs w:val="28"/>
        </w:rPr>
        <w:t>Відомості про токарну обробку</w:t>
      </w:r>
    </w:p>
    <w:p w:rsidR="0087742D" w:rsidRPr="00550506" w:rsidRDefault="0087742D" w:rsidP="0087742D">
      <w:pPr>
        <w:ind w:left="1701" w:hanging="1701"/>
        <w:jc w:val="both"/>
        <w:rPr>
          <w:sz w:val="28"/>
          <w:szCs w:val="28"/>
        </w:rPr>
      </w:pPr>
    </w:p>
    <w:p w:rsidR="0087742D" w:rsidRPr="00550506" w:rsidRDefault="0087742D" w:rsidP="0087742D">
      <w:pPr>
        <w:jc w:val="both"/>
        <w:rPr>
          <w:b/>
          <w:sz w:val="28"/>
          <w:szCs w:val="28"/>
        </w:rPr>
      </w:pPr>
      <w:r w:rsidRPr="00550506">
        <w:rPr>
          <w:sz w:val="28"/>
          <w:szCs w:val="28"/>
        </w:rPr>
        <w:t xml:space="preserve">ТЕМА УРОКУ  № </w:t>
      </w:r>
      <w:r w:rsidR="005F6BE2" w:rsidRPr="00550506">
        <w:rPr>
          <w:sz w:val="28"/>
          <w:szCs w:val="28"/>
        </w:rPr>
        <w:t>29</w:t>
      </w:r>
      <w:r w:rsidRPr="00550506">
        <w:rPr>
          <w:sz w:val="28"/>
          <w:szCs w:val="28"/>
        </w:rPr>
        <w:t xml:space="preserve">: </w:t>
      </w:r>
      <w:r w:rsidR="005F6BE2" w:rsidRPr="00550506">
        <w:rPr>
          <w:b/>
          <w:sz w:val="28"/>
          <w:szCs w:val="28"/>
        </w:rPr>
        <w:t>Загальні відомості про контрольно-вимірювальн</w:t>
      </w:r>
      <w:r w:rsidR="00C17153">
        <w:rPr>
          <w:b/>
          <w:sz w:val="28"/>
          <w:szCs w:val="28"/>
        </w:rPr>
        <w:t>ий</w:t>
      </w:r>
      <w:r w:rsidR="005F6BE2" w:rsidRPr="00550506">
        <w:rPr>
          <w:b/>
          <w:sz w:val="28"/>
          <w:szCs w:val="28"/>
        </w:rPr>
        <w:t xml:space="preserve"> інструмент і роботу з ним.</w:t>
      </w:r>
    </w:p>
    <w:p w:rsidR="0087742D" w:rsidRPr="00550506" w:rsidRDefault="0087742D" w:rsidP="0087742D">
      <w:pPr>
        <w:ind w:left="1080" w:hanging="108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ab/>
      </w:r>
      <w:r w:rsidRPr="00550506">
        <w:rPr>
          <w:sz w:val="28"/>
          <w:szCs w:val="28"/>
        </w:rPr>
        <w:tab/>
        <w:t xml:space="preserve"> 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  <w:r w:rsidRPr="00704134">
        <w:rPr>
          <w:i/>
          <w:sz w:val="28"/>
          <w:szCs w:val="28"/>
        </w:rPr>
        <w:t>Мета уроку:</w:t>
      </w:r>
      <w:r w:rsidRPr="00550506">
        <w:rPr>
          <w:sz w:val="28"/>
          <w:szCs w:val="28"/>
        </w:rPr>
        <w:t xml:space="preserve"> </w:t>
      </w:r>
      <w:r w:rsidR="005F6BE2" w:rsidRPr="00550506">
        <w:rPr>
          <w:sz w:val="28"/>
          <w:szCs w:val="28"/>
        </w:rPr>
        <w:t xml:space="preserve">Вивчити, яким  вимірювальним інструментом користується верстатник широкого профілю. </w:t>
      </w:r>
      <w:r w:rsidRPr="00550506">
        <w:rPr>
          <w:sz w:val="28"/>
          <w:szCs w:val="28"/>
        </w:rPr>
        <w:t>Навчити учнів</w:t>
      </w:r>
      <w:r w:rsidR="0034017B" w:rsidRPr="00550506">
        <w:rPr>
          <w:sz w:val="28"/>
          <w:szCs w:val="28"/>
        </w:rPr>
        <w:t>,</w:t>
      </w:r>
      <w:r w:rsidRPr="00550506">
        <w:rPr>
          <w:sz w:val="28"/>
          <w:szCs w:val="28"/>
        </w:rPr>
        <w:t xml:space="preserve"> </w:t>
      </w:r>
      <w:r w:rsidR="0034017B" w:rsidRPr="00550506">
        <w:rPr>
          <w:sz w:val="28"/>
          <w:szCs w:val="28"/>
        </w:rPr>
        <w:t>як ним виконувати вимірювання</w:t>
      </w:r>
      <w:r w:rsidRPr="00550506">
        <w:rPr>
          <w:sz w:val="28"/>
          <w:szCs w:val="28"/>
        </w:rPr>
        <w:t>. Сприяти формуванню в учнів навич</w:t>
      </w:r>
      <w:r w:rsidR="0034017B" w:rsidRPr="00550506">
        <w:rPr>
          <w:sz w:val="28"/>
          <w:szCs w:val="28"/>
        </w:rPr>
        <w:t>ок</w:t>
      </w:r>
      <w:r w:rsidRPr="00550506">
        <w:rPr>
          <w:sz w:val="28"/>
          <w:szCs w:val="28"/>
        </w:rPr>
        <w:t xml:space="preserve"> технічног</w:t>
      </w:r>
      <w:r w:rsidR="00704134">
        <w:rPr>
          <w:sz w:val="28"/>
          <w:szCs w:val="28"/>
        </w:rPr>
        <w:t>о мислення, розвитку професійно</w:t>
      </w:r>
      <w:r w:rsidR="00CC09DD" w:rsidRPr="00CC09DD">
        <w:rPr>
          <w:sz w:val="28"/>
          <w:szCs w:val="28"/>
          <w:lang w:val="ru-RU"/>
        </w:rPr>
        <w:t xml:space="preserve"> </w:t>
      </w:r>
      <w:r w:rsidR="00704134">
        <w:rPr>
          <w:sz w:val="28"/>
          <w:szCs w:val="28"/>
        </w:rPr>
        <w:t>-</w:t>
      </w:r>
      <w:r w:rsidRPr="00550506">
        <w:rPr>
          <w:sz w:val="28"/>
          <w:szCs w:val="28"/>
        </w:rPr>
        <w:t xml:space="preserve"> грамотної мови.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  <w:r w:rsidRPr="00704134">
        <w:rPr>
          <w:i/>
          <w:sz w:val="28"/>
          <w:szCs w:val="28"/>
        </w:rPr>
        <w:t>Тип уроку:</w:t>
      </w:r>
      <w:r w:rsidRPr="00550506">
        <w:rPr>
          <w:sz w:val="28"/>
          <w:szCs w:val="28"/>
        </w:rPr>
        <w:t xml:space="preserve"> </w:t>
      </w:r>
      <w:r w:rsidR="0034017B" w:rsidRPr="00550506">
        <w:rPr>
          <w:sz w:val="28"/>
          <w:szCs w:val="28"/>
        </w:rPr>
        <w:t>бінарний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  <w:r w:rsidRPr="00704134">
        <w:rPr>
          <w:i/>
          <w:sz w:val="28"/>
          <w:szCs w:val="28"/>
        </w:rPr>
        <w:t xml:space="preserve"> Вид уроку:</w:t>
      </w:r>
      <w:r w:rsidRPr="00550506">
        <w:rPr>
          <w:sz w:val="28"/>
          <w:szCs w:val="28"/>
        </w:rPr>
        <w:t xml:space="preserve"> бесіда, лекція, демонстрація, метод контролю.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  <w:r w:rsidRPr="00704134">
        <w:rPr>
          <w:i/>
          <w:sz w:val="28"/>
          <w:szCs w:val="28"/>
        </w:rPr>
        <w:t>Матеріально – технічне забезпечення</w:t>
      </w:r>
      <w:r w:rsidRPr="00550506">
        <w:rPr>
          <w:sz w:val="28"/>
          <w:szCs w:val="28"/>
        </w:rPr>
        <w:t xml:space="preserve">: плакати, зразки деталей, </w:t>
      </w:r>
      <w:r w:rsidR="0034017B" w:rsidRPr="00550506">
        <w:rPr>
          <w:sz w:val="28"/>
          <w:szCs w:val="28"/>
        </w:rPr>
        <w:t>вимірювальні інструменти: калібр - пробки,калібр - скоби, різьбові ка</w:t>
      </w:r>
      <w:r w:rsidR="00CC09DD">
        <w:rPr>
          <w:sz w:val="28"/>
          <w:szCs w:val="28"/>
        </w:rPr>
        <w:t>лібри, конічні калібри, штанген</w:t>
      </w:r>
      <w:r w:rsidR="00704134">
        <w:rPr>
          <w:sz w:val="28"/>
          <w:szCs w:val="28"/>
        </w:rPr>
        <w:t>інструмент</w:t>
      </w:r>
      <w:r w:rsidR="0034017B" w:rsidRPr="00550506">
        <w:rPr>
          <w:sz w:val="28"/>
          <w:szCs w:val="28"/>
        </w:rPr>
        <w:t>, мікрометри, шаблони різьбові, шаблони радіусні, макет кутоміра</w:t>
      </w:r>
      <w:r w:rsidR="00B901BF" w:rsidRPr="00550506">
        <w:rPr>
          <w:sz w:val="28"/>
          <w:szCs w:val="28"/>
        </w:rPr>
        <w:t>, еталони шорсткості</w:t>
      </w:r>
      <w:r w:rsidRPr="00550506">
        <w:rPr>
          <w:sz w:val="28"/>
          <w:szCs w:val="28"/>
        </w:rPr>
        <w:t>.</w:t>
      </w:r>
    </w:p>
    <w:p w:rsidR="0087742D" w:rsidRPr="00550506" w:rsidRDefault="0087742D" w:rsidP="0087742D">
      <w:pPr>
        <w:ind w:left="1620" w:hanging="1620"/>
        <w:jc w:val="both"/>
        <w:rPr>
          <w:sz w:val="28"/>
          <w:szCs w:val="28"/>
        </w:rPr>
      </w:pPr>
    </w:p>
    <w:p w:rsidR="0087742D" w:rsidRPr="00550506" w:rsidRDefault="0087742D" w:rsidP="0087742D">
      <w:pPr>
        <w:ind w:left="1620" w:hanging="1620"/>
        <w:jc w:val="center"/>
        <w:rPr>
          <w:sz w:val="28"/>
          <w:szCs w:val="28"/>
        </w:rPr>
      </w:pPr>
      <w:r w:rsidRPr="00550506">
        <w:rPr>
          <w:sz w:val="28"/>
          <w:szCs w:val="28"/>
        </w:rPr>
        <w:t>ХІД УРОКУ</w:t>
      </w:r>
    </w:p>
    <w:p w:rsidR="0087742D" w:rsidRPr="00550506" w:rsidRDefault="0087742D" w:rsidP="0087742D">
      <w:pPr>
        <w:ind w:left="900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 xml:space="preserve">  1. Організаційна частина. 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Перевірити присутність і готовність учнів до уроку.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</w:p>
    <w:p w:rsidR="0087742D" w:rsidRPr="00550506" w:rsidRDefault="0087742D" w:rsidP="0087742D">
      <w:pPr>
        <w:ind w:left="900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 xml:space="preserve">2. Перевірка </w:t>
      </w:r>
      <w:r w:rsidR="0034017B" w:rsidRPr="00550506">
        <w:rPr>
          <w:b/>
          <w:sz w:val="28"/>
          <w:szCs w:val="28"/>
        </w:rPr>
        <w:t>домашнього завдання</w:t>
      </w:r>
      <w:r w:rsidRPr="00550506">
        <w:rPr>
          <w:b/>
          <w:sz w:val="28"/>
          <w:szCs w:val="28"/>
        </w:rPr>
        <w:t xml:space="preserve">. </w:t>
      </w:r>
    </w:p>
    <w:p w:rsidR="0087742D" w:rsidRPr="00550506" w:rsidRDefault="00947A86" w:rsidP="0087742D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Викладач перевіряє</w:t>
      </w:r>
      <w:r w:rsidR="009119ED" w:rsidRPr="00550506">
        <w:rPr>
          <w:sz w:val="28"/>
          <w:szCs w:val="28"/>
        </w:rPr>
        <w:t xml:space="preserve"> виконання домашнього завдання</w:t>
      </w:r>
      <w:r w:rsidR="007D041D">
        <w:rPr>
          <w:sz w:val="28"/>
          <w:szCs w:val="28"/>
        </w:rPr>
        <w:t xml:space="preserve"> в зошитах</w:t>
      </w:r>
      <w:r w:rsidR="009119ED" w:rsidRPr="00550506">
        <w:rPr>
          <w:sz w:val="28"/>
          <w:szCs w:val="28"/>
        </w:rPr>
        <w:t>. Обговорення правильної відповіді.</w:t>
      </w:r>
    </w:p>
    <w:p w:rsidR="0087742D" w:rsidRPr="00550506" w:rsidRDefault="0087742D" w:rsidP="0087742D">
      <w:pPr>
        <w:ind w:left="142"/>
        <w:jc w:val="both"/>
        <w:rPr>
          <w:sz w:val="28"/>
          <w:szCs w:val="28"/>
        </w:rPr>
      </w:pPr>
    </w:p>
    <w:p w:rsidR="0087742D" w:rsidRPr="00550506" w:rsidRDefault="0087742D" w:rsidP="0087742D">
      <w:pPr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  <w:lang w:val="ru-RU"/>
        </w:rPr>
        <w:t xml:space="preserve">             </w:t>
      </w:r>
      <w:r w:rsidRPr="00550506">
        <w:rPr>
          <w:b/>
          <w:sz w:val="28"/>
          <w:szCs w:val="28"/>
        </w:rPr>
        <w:t xml:space="preserve">3. Підготовка учнів до вивчення нового матеріалу. </w:t>
      </w:r>
    </w:p>
    <w:p w:rsidR="0087742D" w:rsidRPr="001C189D" w:rsidRDefault="0087742D" w:rsidP="0087742D">
      <w:pPr>
        <w:jc w:val="both"/>
        <w:rPr>
          <w:i/>
          <w:sz w:val="28"/>
          <w:szCs w:val="28"/>
        </w:rPr>
      </w:pPr>
      <w:r w:rsidRPr="001C189D">
        <w:rPr>
          <w:i/>
          <w:sz w:val="28"/>
          <w:szCs w:val="28"/>
        </w:rPr>
        <w:t>3.1  Оголошення теми, мети, завдання уроку.</w:t>
      </w:r>
    </w:p>
    <w:p w:rsidR="0087742D" w:rsidRPr="001C189D" w:rsidRDefault="0087742D" w:rsidP="0087742D">
      <w:pPr>
        <w:pStyle w:val="a3"/>
        <w:ind w:left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189D">
        <w:rPr>
          <w:rFonts w:ascii="Times New Roman" w:hAnsi="Times New Roman"/>
          <w:i/>
          <w:color w:val="000000" w:themeColor="text1"/>
          <w:sz w:val="28"/>
          <w:szCs w:val="28"/>
        </w:rPr>
        <w:t>3.2  Мотивація навчальної діяльності учнів.</w:t>
      </w:r>
    </w:p>
    <w:p w:rsidR="0087742D" w:rsidRPr="00550506" w:rsidRDefault="0034017B" w:rsidP="004D1EC1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0506">
        <w:rPr>
          <w:rFonts w:ascii="Times New Roman" w:hAnsi="Times New Roman"/>
          <w:color w:val="000000" w:themeColor="text1"/>
          <w:sz w:val="28"/>
          <w:szCs w:val="28"/>
        </w:rPr>
        <w:t>Майже 15 відсотків робочого часу верстатник затрачає на на цю допоміжну операцію.</w:t>
      </w:r>
      <w:r w:rsidR="00B901BF" w:rsidRPr="00550506">
        <w:rPr>
          <w:rFonts w:ascii="Times New Roman" w:hAnsi="Times New Roman"/>
          <w:color w:val="000000" w:themeColor="text1"/>
          <w:sz w:val="28"/>
          <w:szCs w:val="28"/>
        </w:rPr>
        <w:t xml:space="preserve"> Чим швидше і якісніше ви будете її виконувати, тим більше деталей зможете виготовити за зміну, а отже і більшу заробітну плату отримати. Я думаю, що ви здогадалися, що мова піде про вимірювання.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</w:p>
    <w:p w:rsidR="0087742D" w:rsidRPr="001C189D" w:rsidRDefault="0087742D" w:rsidP="001C189D">
      <w:pPr>
        <w:jc w:val="both"/>
        <w:rPr>
          <w:i/>
          <w:sz w:val="28"/>
          <w:szCs w:val="28"/>
        </w:rPr>
      </w:pPr>
      <w:r w:rsidRPr="001C189D">
        <w:rPr>
          <w:i/>
          <w:sz w:val="28"/>
          <w:szCs w:val="28"/>
        </w:rPr>
        <w:lastRenderedPageBreak/>
        <w:t>3.3. Актуалізація раніше засвоєних знань.</w:t>
      </w:r>
    </w:p>
    <w:p w:rsidR="0087742D" w:rsidRPr="00550506" w:rsidRDefault="0087742D" w:rsidP="001C189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3.3.1.  </w:t>
      </w:r>
      <w:r w:rsidR="00B901BF" w:rsidRPr="00550506">
        <w:rPr>
          <w:sz w:val="28"/>
          <w:szCs w:val="28"/>
        </w:rPr>
        <w:t>Які вимірювальні інструменти вам відомі?</w:t>
      </w:r>
    </w:p>
    <w:p w:rsidR="0087742D" w:rsidRPr="00550506" w:rsidRDefault="0087742D" w:rsidP="001C189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3.3.2. </w:t>
      </w:r>
      <w:r w:rsidR="00704134">
        <w:rPr>
          <w:sz w:val="28"/>
          <w:szCs w:val="28"/>
        </w:rPr>
        <w:t xml:space="preserve"> </w:t>
      </w:r>
      <w:r w:rsidR="00B901BF" w:rsidRPr="00550506">
        <w:rPr>
          <w:sz w:val="28"/>
          <w:szCs w:val="28"/>
        </w:rPr>
        <w:t>Коли слід виконувати вимірювання?</w:t>
      </w:r>
    </w:p>
    <w:p w:rsidR="0087742D" w:rsidRPr="00550506" w:rsidRDefault="0087742D" w:rsidP="001C189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3.3.3. </w:t>
      </w:r>
      <w:r w:rsidR="00704134">
        <w:rPr>
          <w:sz w:val="28"/>
          <w:szCs w:val="28"/>
        </w:rPr>
        <w:t xml:space="preserve"> </w:t>
      </w:r>
      <w:r w:rsidRPr="00550506">
        <w:rPr>
          <w:sz w:val="28"/>
          <w:szCs w:val="28"/>
        </w:rPr>
        <w:t xml:space="preserve">Як ви думаєте, скільки </w:t>
      </w:r>
      <w:r w:rsidR="00B901BF" w:rsidRPr="00550506">
        <w:rPr>
          <w:sz w:val="28"/>
          <w:szCs w:val="28"/>
        </w:rPr>
        <w:t>вимірювань слід виконати при виконанні даної деталі</w:t>
      </w:r>
      <w:r w:rsidRPr="00550506">
        <w:rPr>
          <w:sz w:val="28"/>
          <w:szCs w:val="28"/>
        </w:rPr>
        <w:t xml:space="preserve">?( викладач </w:t>
      </w:r>
      <w:r w:rsidR="00B901BF" w:rsidRPr="00550506">
        <w:rPr>
          <w:sz w:val="28"/>
          <w:szCs w:val="28"/>
        </w:rPr>
        <w:t>показує деталь</w:t>
      </w:r>
      <w:r w:rsidRPr="00550506">
        <w:rPr>
          <w:sz w:val="28"/>
          <w:szCs w:val="28"/>
        </w:rPr>
        <w:t xml:space="preserve">) 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</w:p>
    <w:p w:rsidR="0087742D" w:rsidRPr="00550506" w:rsidRDefault="0087742D" w:rsidP="0087742D">
      <w:pPr>
        <w:ind w:firstLine="709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 xml:space="preserve">4 . Вивчення нового матеріалу. 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  <w:lang w:val="ru-RU"/>
        </w:rPr>
        <w:t xml:space="preserve">                                             </w:t>
      </w:r>
      <w:r w:rsidRPr="00550506">
        <w:rPr>
          <w:sz w:val="28"/>
          <w:szCs w:val="28"/>
        </w:rPr>
        <w:t>План: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4.1 </w:t>
      </w:r>
      <w:r w:rsidR="00B901BF" w:rsidRPr="00550506">
        <w:rPr>
          <w:sz w:val="28"/>
          <w:szCs w:val="28"/>
        </w:rPr>
        <w:t>Штангенінструменти</w:t>
      </w:r>
    </w:p>
    <w:p w:rsidR="0087742D" w:rsidRPr="00550506" w:rsidRDefault="0087742D" w:rsidP="0087742D">
      <w:pPr>
        <w:tabs>
          <w:tab w:val="left" w:pos="1260"/>
        </w:tabs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4.2 </w:t>
      </w:r>
      <w:r w:rsidR="00B901BF" w:rsidRPr="00550506">
        <w:rPr>
          <w:sz w:val="28"/>
          <w:szCs w:val="28"/>
        </w:rPr>
        <w:t>Мікрометричні</w:t>
      </w:r>
      <w:r w:rsidRPr="00550506">
        <w:rPr>
          <w:sz w:val="28"/>
          <w:szCs w:val="28"/>
        </w:rPr>
        <w:t xml:space="preserve"> </w:t>
      </w:r>
      <w:r w:rsidR="00B901BF" w:rsidRPr="00550506">
        <w:rPr>
          <w:sz w:val="28"/>
          <w:szCs w:val="28"/>
        </w:rPr>
        <w:t>інструменти.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4.3 </w:t>
      </w:r>
      <w:r w:rsidR="00B901BF" w:rsidRPr="00550506">
        <w:rPr>
          <w:sz w:val="28"/>
          <w:szCs w:val="28"/>
        </w:rPr>
        <w:t>Калібри.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4.4 </w:t>
      </w:r>
      <w:r w:rsidR="00B901BF" w:rsidRPr="00550506">
        <w:rPr>
          <w:sz w:val="28"/>
          <w:szCs w:val="28"/>
        </w:rPr>
        <w:t>Шаблони.</w:t>
      </w:r>
    </w:p>
    <w:p w:rsidR="001B456D" w:rsidRPr="00550506" w:rsidRDefault="001B456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4.5 Лекальні лінійки</w:t>
      </w:r>
    </w:p>
    <w:p w:rsidR="0087742D" w:rsidRPr="00550506" w:rsidRDefault="0087742D" w:rsidP="0087742D">
      <w:pPr>
        <w:tabs>
          <w:tab w:val="left" w:pos="1260"/>
        </w:tabs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</w:t>
      </w:r>
      <w:r w:rsidR="001B456D" w:rsidRPr="00550506">
        <w:rPr>
          <w:sz w:val="28"/>
          <w:szCs w:val="28"/>
        </w:rPr>
        <w:t>6</w:t>
      </w:r>
      <w:r w:rsidRPr="00550506">
        <w:rPr>
          <w:sz w:val="28"/>
          <w:szCs w:val="28"/>
        </w:rPr>
        <w:t xml:space="preserve">  </w:t>
      </w:r>
      <w:r w:rsidR="00B901BF" w:rsidRPr="00550506">
        <w:rPr>
          <w:sz w:val="28"/>
          <w:szCs w:val="28"/>
        </w:rPr>
        <w:t>Кутоміри</w:t>
      </w:r>
    </w:p>
    <w:p w:rsidR="005400AA" w:rsidRPr="00550506" w:rsidRDefault="005400AA" w:rsidP="0087742D">
      <w:pPr>
        <w:tabs>
          <w:tab w:val="left" w:pos="1260"/>
        </w:tabs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 4.</w:t>
      </w:r>
      <w:r w:rsidR="001B456D" w:rsidRPr="00550506">
        <w:rPr>
          <w:sz w:val="28"/>
          <w:szCs w:val="28"/>
        </w:rPr>
        <w:t>7</w:t>
      </w:r>
      <w:r w:rsidRPr="00550506">
        <w:rPr>
          <w:sz w:val="28"/>
          <w:szCs w:val="28"/>
        </w:rPr>
        <w:t xml:space="preserve">  Еталони шорсткості.</w:t>
      </w:r>
    </w:p>
    <w:p w:rsidR="005400AA" w:rsidRPr="00550506" w:rsidRDefault="005400AA" w:rsidP="0087742D">
      <w:pPr>
        <w:tabs>
          <w:tab w:val="left" w:pos="1260"/>
        </w:tabs>
        <w:jc w:val="both"/>
        <w:rPr>
          <w:sz w:val="28"/>
          <w:szCs w:val="28"/>
        </w:rPr>
      </w:pPr>
    </w:p>
    <w:p w:rsidR="005400AA" w:rsidRPr="00550506" w:rsidRDefault="005400AA" w:rsidP="005400AA">
      <w:pPr>
        <w:ind w:firstLine="175"/>
        <w:rPr>
          <w:b/>
          <w:sz w:val="28"/>
          <w:szCs w:val="28"/>
        </w:rPr>
      </w:pPr>
      <w:r w:rsidRPr="00550506">
        <w:rPr>
          <w:sz w:val="28"/>
          <w:szCs w:val="28"/>
        </w:rPr>
        <w:t>ТЕМА</w:t>
      </w:r>
      <w:r w:rsidR="00704134">
        <w:rPr>
          <w:sz w:val="28"/>
          <w:szCs w:val="28"/>
        </w:rPr>
        <w:t>(практична підготовка)</w:t>
      </w:r>
      <w:r w:rsidRPr="00550506">
        <w:rPr>
          <w:sz w:val="28"/>
          <w:szCs w:val="28"/>
        </w:rPr>
        <w:t xml:space="preserve"> № 7: </w:t>
      </w:r>
      <w:r w:rsidRPr="00550506">
        <w:rPr>
          <w:b/>
          <w:bCs/>
          <w:sz w:val="28"/>
          <w:szCs w:val="28"/>
        </w:rPr>
        <w:t>Нарізання кріпильних різьб</w:t>
      </w:r>
    </w:p>
    <w:p w:rsidR="005400AA" w:rsidRPr="00550506" w:rsidRDefault="005400AA" w:rsidP="005400AA">
      <w:pPr>
        <w:ind w:left="1701" w:hanging="1701"/>
        <w:jc w:val="both"/>
        <w:rPr>
          <w:sz w:val="28"/>
          <w:szCs w:val="28"/>
        </w:rPr>
      </w:pPr>
    </w:p>
    <w:p w:rsidR="005400AA" w:rsidRPr="00550506" w:rsidRDefault="005400AA" w:rsidP="005400AA">
      <w:pPr>
        <w:ind w:left="150"/>
        <w:jc w:val="both"/>
        <w:rPr>
          <w:b/>
          <w:sz w:val="28"/>
          <w:szCs w:val="28"/>
        </w:rPr>
      </w:pPr>
      <w:r w:rsidRPr="00550506">
        <w:rPr>
          <w:sz w:val="28"/>
          <w:szCs w:val="28"/>
        </w:rPr>
        <w:t xml:space="preserve">ТЕМА УРОКУ : </w:t>
      </w:r>
      <w:r w:rsidRPr="00550506">
        <w:rPr>
          <w:b/>
          <w:sz w:val="28"/>
          <w:szCs w:val="28"/>
        </w:rPr>
        <w:t>Контроль якості обробки.</w:t>
      </w:r>
    </w:p>
    <w:p w:rsidR="005400AA" w:rsidRPr="00550506" w:rsidRDefault="005400AA" w:rsidP="005400AA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ab/>
      </w:r>
      <w:r w:rsidRPr="00550506">
        <w:rPr>
          <w:sz w:val="28"/>
          <w:szCs w:val="28"/>
        </w:rPr>
        <w:tab/>
        <w:t xml:space="preserve"> </w:t>
      </w:r>
    </w:p>
    <w:p w:rsidR="005400AA" w:rsidRPr="00550506" w:rsidRDefault="005400AA" w:rsidP="00447FED">
      <w:pPr>
        <w:ind w:left="1620" w:hanging="162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Мета уроку: Навчити учнів виконувати вимірювання різьб.</w:t>
      </w:r>
    </w:p>
    <w:p w:rsidR="00EC0149" w:rsidRPr="00550506" w:rsidRDefault="005400AA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Розвити в учнів вміння працювати з </w:t>
      </w:r>
      <w:r w:rsidR="00BF4609" w:rsidRPr="00550506">
        <w:rPr>
          <w:sz w:val="28"/>
          <w:szCs w:val="28"/>
        </w:rPr>
        <w:t xml:space="preserve">вимірювальними </w:t>
      </w:r>
      <w:r w:rsidRPr="00550506">
        <w:rPr>
          <w:sz w:val="28"/>
          <w:szCs w:val="28"/>
        </w:rPr>
        <w:t xml:space="preserve">інструментами, використовувати теоретичні знання на практиці, самостійність, акуратність в процесі виконання завдання. Бережливе відношення до </w:t>
      </w:r>
      <w:r w:rsidR="00BF4609" w:rsidRPr="00550506">
        <w:rPr>
          <w:sz w:val="28"/>
          <w:szCs w:val="28"/>
        </w:rPr>
        <w:t xml:space="preserve">вимірювальних </w:t>
      </w:r>
      <w:r w:rsidRPr="00550506">
        <w:rPr>
          <w:sz w:val="28"/>
          <w:szCs w:val="28"/>
        </w:rPr>
        <w:t>інструментів</w:t>
      </w:r>
      <w:r w:rsidR="00F726A4" w:rsidRPr="00550506">
        <w:rPr>
          <w:sz w:val="28"/>
          <w:szCs w:val="28"/>
        </w:rPr>
        <w:t>.</w:t>
      </w:r>
    </w:p>
    <w:p w:rsidR="00EC0149" w:rsidRPr="00550506" w:rsidRDefault="00EC0149" w:rsidP="005400AA">
      <w:pPr>
        <w:rPr>
          <w:sz w:val="28"/>
          <w:szCs w:val="28"/>
        </w:rPr>
      </w:pPr>
    </w:p>
    <w:p w:rsidR="00EC0149" w:rsidRPr="00550506" w:rsidRDefault="00EC0149" w:rsidP="00EC0149">
      <w:pPr>
        <w:rPr>
          <w:i/>
          <w:sz w:val="28"/>
          <w:szCs w:val="28"/>
        </w:rPr>
      </w:pPr>
      <w:r w:rsidRPr="00550506">
        <w:rPr>
          <w:b/>
          <w:sz w:val="28"/>
          <w:szCs w:val="28"/>
        </w:rPr>
        <w:t xml:space="preserve">      5.</w:t>
      </w:r>
      <w:r w:rsidRPr="00550506">
        <w:rPr>
          <w:i/>
          <w:sz w:val="28"/>
          <w:szCs w:val="28"/>
        </w:rPr>
        <w:t xml:space="preserve">  </w:t>
      </w:r>
      <w:r w:rsidRPr="00550506">
        <w:rPr>
          <w:b/>
          <w:sz w:val="28"/>
          <w:szCs w:val="28"/>
        </w:rPr>
        <w:t>Особистий показ та інструктаж майстра:</w:t>
      </w:r>
    </w:p>
    <w:p w:rsidR="00EC0149" w:rsidRPr="00550506" w:rsidRDefault="00EC0149" w:rsidP="00447FED">
      <w:pPr>
        <w:ind w:left="142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пояснення нового матеріалу;</w:t>
      </w:r>
    </w:p>
    <w:p w:rsidR="00EC0149" w:rsidRPr="00550506" w:rsidRDefault="00EC0149" w:rsidP="00447FED">
      <w:pPr>
        <w:ind w:left="142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 демонстрація нових трудових прийомів</w:t>
      </w:r>
      <w:r w:rsidR="001F1E46">
        <w:rPr>
          <w:sz w:val="28"/>
          <w:szCs w:val="28"/>
        </w:rPr>
        <w:t xml:space="preserve">, з дотриманням </w:t>
      </w:r>
      <w:r w:rsidR="008D249A" w:rsidRPr="00550506">
        <w:rPr>
          <w:sz w:val="28"/>
          <w:szCs w:val="28"/>
        </w:rPr>
        <w:t>правил безпеки праці</w:t>
      </w:r>
      <w:r w:rsidRPr="00550506">
        <w:rPr>
          <w:sz w:val="28"/>
          <w:szCs w:val="28"/>
        </w:rPr>
        <w:t>;</w:t>
      </w:r>
    </w:p>
    <w:p w:rsidR="00EC0149" w:rsidRDefault="00EC0149" w:rsidP="00447FED">
      <w:pPr>
        <w:ind w:left="142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пояснення характеру і послідовності роботи учнів на уроці;</w:t>
      </w:r>
    </w:p>
    <w:p w:rsidR="008D249A" w:rsidRPr="00550506" w:rsidRDefault="008D249A" w:rsidP="008D249A">
      <w:pPr>
        <w:ind w:left="142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шлях</w:t>
      </w:r>
      <w:r>
        <w:rPr>
          <w:sz w:val="28"/>
          <w:szCs w:val="28"/>
        </w:rPr>
        <w:t>и попередження можливих помилок;</w:t>
      </w:r>
    </w:p>
    <w:p w:rsidR="00EC0149" w:rsidRPr="00550506" w:rsidRDefault="00EC0149" w:rsidP="00447FED">
      <w:pPr>
        <w:ind w:left="142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відпо</w:t>
      </w:r>
      <w:r w:rsidR="008D249A">
        <w:rPr>
          <w:sz w:val="28"/>
          <w:szCs w:val="28"/>
        </w:rPr>
        <w:t>відь майстра на запитання учнів.</w:t>
      </w:r>
    </w:p>
    <w:p w:rsidR="00EC0149" w:rsidRPr="00550506" w:rsidRDefault="00EC0149" w:rsidP="00EC0149">
      <w:pPr>
        <w:rPr>
          <w:sz w:val="28"/>
          <w:szCs w:val="28"/>
        </w:rPr>
      </w:pPr>
    </w:p>
    <w:p w:rsidR="00EC0149" w:rsidRPr="00550506" w:rsidRDefault="00EC0149" w:rsidP="00EC0149">
      <w:pPr>
        <w:rPr>
          <w:b/>
          <w:sz w:val="28"/>
          <w:szCs w:val="28"/>
        </w:rPr>
      </w:pPr>
      <w:r w:rsidRPr="00550506">
        <w:rPr>
          <w:sz w:val="28"/>
          <w:szCs w:val="28"/>
        </w:rPr>
        <w:t xml:space="preserve">     </w:t>
      </w:r>
      <w:r w:rsidRPr="00550506">
        <w:rPr>
          <w:b/>
          <w:sz w:val="28"/>
          <w:szCs w:val="28"/>
        </w:rPr>
        <w:t>6. Поточний інструктаж:</w:t>
      </w:r>
    </w:p>
    <w:p w:rsidR="00EC0149" w:rsidRPr="00550506" w:rsidRDefault="00EC0149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- видача завдань для </w:t>
      </w:r>
      <w:r w:rsidR="009119ED" w:rsidRPr="00550506">
        <w:rPr>
          <w:sz w:val="28"/>
          <w:szCs w:val="28"/>
        </w:rPr>
        <w:t>групової</w:t>
      </w:r>
      <w:r w:rsidRPr="00550506">
        <w:rPr>
          <w:sz w:val="28"/>
          <w:szCs w:val="28"/>
        </w:rPr>
        <w:t xml:space="preserve"> роботи учнів;</w:t>
      </w:r>
    </w:p>
    <w:p w:rsidR="00EC0149" w:rsidRPr="00550506" w:rsidRDefault="00EC0149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самостійна робота учнів</w:t>
      </w:r>
      <w:r w:rsidR="009119ED" w:rsidRPr="00550506">
        <w:rPr>
          <w:sz w:val="28"/>
          <w:szCs w:val="28"/>
        </w:rPr>
        <w:t xml:space="preserve"> в групах</w:t>
      </w:r>
      <w:r w:rsidRPr="00550506">
        <w:rPr>
          <w:sz w:val="28"/>
          <w:szCs w:val="28"/>
        </w:rPr>
        <w:t>;</w:t>
      </w:r>
    </w:p>
    <w:p w:rsidR="00EC0149" w:rsidRPr="00550506" w:rsidRDefault="00EC0149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- обхід робочих місць з метою перевірки виконання поставленого завдання, надання методичної допомоги учням та дотримання учнями правил безпеки праці</w:t>
      </w:r>
      <w:r w:rsidR="009119ED" w:rsidRPr="00550506">
        <w:rPr>
          <w:sz w:val="28"/>
          <w:szCs w:val="28"/>
        </w:rPr>
        <w:t>;</w:t>
      </w:r>
    </w:p>
    <w:p w:rsidR="009119ED" w:rsidRPr="00550506" w:rsidRDefault="009119ED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  -  обмін учнів робочими місцями (перехід по колу).</w:t>
      </w:r>
    </w:p>
    <w:p w:rsidR="009119ED" w:rsidRPr="00550506" w:rsidRDefault="009119ED" w:rsidP="0087742D">
      <w:pPr>
        <w:ind w:firstLine="709"/>
        <w:jc w:val="both"/>
        <w:rPr>
          <w:b/>
          <w:sz w:val="28"/>
          <w:szCs w:val="28"/>
        </w:rPr>
      </w:pPr>
    </w:p>
    <w:p w:rsidR="0087742D" w:rsidRPr="00550506" w:rsidRDefault="00EC0149" w:rsidP="0087742D">
      <w:pPr>
        <w:ind w:firstLine="709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>7</w:t>
      </w:r>
      <w:r w:rsidR="0087742D" w:rsidRPr="00550506">
        <w:rPr>
          <w:b/>
          <w:sz w:val="28"/>
          <w:szCs w:val="28"/>
        </w:rPr>
        <w:t>. Первинне закріплення вивченого на уроці.</w:t>
      </w:r>
    </w:p>
    <w:p w:rsidR="009119ED" w:rsidRPr="00550506" w:rsidRDefault="009119ED" w:rsidP="0087742D">
      <w:pPr>
        <w:ind w:firstLine="709"/>
        <w:jc w:val="both"/>
        <w:rPr>
          <w:b/>
          <w:sz w:val="28"/>
          <w:szCs w:val="28"/>
        </w:rPr>
      </w:pPr>
    </w:p>
    <w:p w:rsidR="00F726A4" w:rsidRPr="00550506" w:rsidRDefault="00F726A4" w:rsidP="00447FED">
      <w:pPr>
        <w:pStyle w:val="a5"/>
        <w:spacing w:before="0" w:beforeAutospacing="0" w:after="0" w:afterAutospacing="0"/>
        <w:rPr>
          <w:rFonts w:eastAsia="Georgia"/>
          <w:bCs/>
          <w:i/>
          <w:sz w:val="28"/>
          <w:szCs w:val="28"/>
        </w:rPr>
      </w:pPr>
      <w:r w:rsidRPr="00550506">
        <w:rPr>
          <w:rStyle w:val="a6"/>
          <w:rFonts w:eastAsia="Georgia"/>
          <w:b w:val="0"/>
          <w:i/>
          <w:sz w:val="28"/>
          <w:szCs w:val="28"/>
        </w:rPr>
        <w:t>Рейтингово-вибірковий диктант.</w:t>
      </w:r>
      <w:r w:rsidRPr="00550506">
        <w:rPr>
          <w:b/>
          <w:sz w:val="28"/>
          <w:szCs w:val="28"/>
        </w:rPr>
        <w:br/>
      </w:r>
      <w:r w:rsidR="00C86DBE" w:rsidRPr="00550506">
        <w:rPr>
          <w:sz w:val="28"/>
          <w:szCs w:val="28"/>
        </w:rPr>
        <w:t>Я зачитаю вам декілька суджень</w:t>
      </w:r>
      <w:r w:rsidRPr="00550506">
        <w:rPr>
          <w:sz w:val="28"/>
          <w:szCs w:val="28"/>
        </w:rPr>
        <w:t xml:space="preserve">. </w:t>
      </w:r>
      <w:r w:rsidR="00C86DBE" w:rsidRPr="00550506">
        <w:rPr>
          <w:sz w:val="28"/>
          <w:szCs w:val="28"/>
        </w:rPr>
        <w:t>Я</w:t>
      </w:r>
      <w:r w:rsidRPr="00550506">
        <w:rPr>
          <w:sz w:val="28"/>
          <w:szCs w:val="28"/>
        </w:rPr>
        <w:t>кщо судження правильне</w:t>
      </w:r>
      <w:r w:rsidR="00C86DBE" w:rsidRPr="00550506">
        <w:rPr>
          <w:sz w:val="28"/>
          <w:szCs w:val="28"/>
        </w:rPr>
        <w:t xml:space="preserve"> ви позначаєте його значком «+» (так)</w:t>
      </w:r>
      <w:r w:rsidRPr="00550506">
        <w:rPr>
          <w:sz w:val="28"/>
          <w:szCs w:val="28"/>
        </w:rPr>
        <w:t>, а якщо помилкове – значком «–</w:t>
      </w:r>
      <w:r w:rsidR="00C86DBE" w:rsidRPr="00550506">
        <w:rPr>
          <w:sz w:val="28"/>
          <w:szCs w:val="28"/>
        </w:rPr>
        <w:t>» (ні)</w:t>
      </w:r>
      <w:r w:rsidRPr="00550506">
        <w:rPr>
          <w:sz w:val="28"/>
          <w:szCs w:val="28"/>
        </w:rPr>
        <w:t xml:space="preserve">. Відповіді на запитання </w:t>
      </w:r>
      <w:r w:rsidR="00C86DBE" w:rsidRPr="00550506">
        <w:rPr>
          <w:sz w:val="28"/>
          <w:szCs w:val="28"/>
        </w:rPr>
        <w:t>нумеруєте і записуєте</w:t>
      </w:r>
      <w:r w:rsidRPr="00550506">
        <w:rPr>
          <w:sz w:val="28"/>
          <w:szCs w:val="28"/>
        </w:rPr>
        <w:t xml:space="preserve"> в один </w:t>
      </w:r>
      <w:r w:rsidR="00C86DBE" w:rsidRPr="00550506">
        <w:rPr>
          <w:sz w:val="28"/>
          <w:szCs w:val="28"/>
        </w:rPr>
        <w:t>стовпчик.</w:t>
      </w:r>
    </w:p>
    <w:p w:rsidR="0087742D" w:rsidRPr="00550506" w:rsidRDefault="0087742D" w:rsidP="0087742D">
      <w:pPr>
        <w:ind w:firstLine="709"/>
        <w:jc w:val="both"/>
        <w:rPr>
          <w:sz w:val="28"/>
          <w:szCs w:val="28"/>
        </w:rPr>
      </w:pPr>
    </w:p>
    <w:p w:rsidR="0087742D" w:rsidRPr="00550506" w:rsidRDefault="0087742D" w:rsidP="0087742D">
      <w:pPr>
        <w:ind w:firstLine="709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>6. Підведення підсумків уроку.</w:t>
      </w:r>
    </w:p>
    <w:p w:rsidR="0087742D" w:rsidRPr="00550506" w:rsidRDefault="0087742D" w:rsidP="0087742D">
      <w:pPr>
        <w:ind w:firstLine="709"/>
        <w:jc w:val="both"/>
        <w:rPr>
          <w:sz w:val="28"/>
          <w:szCs w:val="28"/>
        </w:rPr>
      </w:pP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6.1. Підвести підсумки, аналізуючи відповіді учнів і оцінюючи їх.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6.</w:t>
      </w:r>
      <w:r w:rsidRPr="00550506">
        <w:rPr>
          <w:sz w:val="28"/>
          <w:szCs w:val="28"/>
          <w:lang w:val="ru-RU"/>
        </w:rPr>
        <w:t>2</w:t>
      </w:r>
      <w:r w:rsidRPr="00550506">
        <w:rPr>
          <w:sz w:val="28"/>
          <w:szCs w:val="28"/>
        </w:rPr>
        <w:t>. Відповісти на запитання учнів.</w:t>
      </w:r>
    </w:p>
    <w:p w:rsidR="0087742D" w:rsidRPr="00550506" w:rsidRDefault="0087742D" w:rsidP="0087742D">
      <w:pPr>
        <w:jc w:val="both"/>
        <w:rPr>
          <w:sz w:val="28"/>
          <w:szCs w:val="28"/>
        </w:rPr>
      </w:pPr>
    </w:p>
    <w:p w:rsidR="0087742D" w:rsidRPr="00550506" w:rsidRDefault="0087742D" w:rsidP="00447FED">
      <w:pPr>
        <w:ind w:firstLine="709"/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>7. Домашнє завдання.</w:t>
      </w:r>
    </w:p>
    <w:p w:rsidR="0087742D" w:rsidRPr="00550506" w:rsidRDefault="0087742D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7.1  Вивчити матеріал конспекту.</w:t>
      </w:r>
    </w:p>
    <w:p w:rsidR="0087742D" w:rsidRPr="00550506" w:rsidRDefault="0087742D" w:rsidP="00447FED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7.2 </w:t>
      </w:r>
      <w:r w:rsidR="009B244B">
        <w:rPr>
          <w:sz w:val="28"/>
          <w:szCs w:val="28"/>
        </w:rPr>
        <w:t>Вказати письмово всі вимірювальні інструменти за допомогою яких можна виміряти зовнішній діаметр вала</w:t>
      </w:r>
      <w:r w:rsidR="003D4946">
        <w:rPr>
          <w:sz w:val="28"/>
          <w:szCs w:val="28"/>
        </w:rPr>
        <w:t>;  глибину паза</w:t>
      </w:r>
      <w:r w:rsidR="009B244B">
        <w:rPr>
          <w:sz w:val="28"/>
          <w:szCs w:val="28"/>
        </w:rPr>
        <w:t>.</w:t>
      </w:r>
    </w:p>
    <w:p w:rsidR="0087742D" w:rsidRPr="00550506" w:rsidRDefault="0087742D" w:rsidP="0087742D">
      <w:pPr>
        <w:jc w:val="right"/>
        <w:rPr>
          <w:sz w:val="28"/>
          <w:szCs w:val="28"/>
        </w:rPr>
      </w:pPr>
      <w:r w:rsidRPr="00550506">
        <w:rPr>
          <w:sz w:val="28"/>
          <w:szCs w:val="28"/>
        </w:rPr>
        <w:t xml:space="preserve">                                                                                    </w:t>
      </w:r>
    </w:p>
    <w:p w:rsidR="0087742D" w:rsidRPr="00550506" w:rsidRDefault="0087742D" w:rsidP="0087742D">
      <w:pPr>
        <w:jc w:val="right"/>
        <w:rPr>
          <w:sz w:val="28"/>
          <w:szCs w:val="28"/>
        </w:rPr>
      </w:pPr>
    </w:p>
    <w:p w:rsidR="0087742D" w:rsidRPr="00550506" w:rsidRDefault="0087742D" w:rsidP="0087742D">
      <w:pPr>
        <w:jc w:val="right"/>
        <w:rPr>
          <w:sz w:val="28"/>
          <w:szCs w:val="28"/>
        </w:rPr>
      </w:pPr>
    </w:p>
    <w:p w:rsidR="0087742D" w:rsidRPr="00550506" w:rsidRDefault="0087742D" w:rsidP="0087742D">
      <w:pPr>
        <w:jc w:val="right"/>
        <w:rPr>
          <w:sz w:val="28"/>
          <w:szCs w:val="28"/>
        </w:rPr>
      </w:pPr>
      <w:r w:rsidRPr="00550506">
        <w:rPr>
          <w:sz w:val="28"/>
          <w:szCs w:val="28"/>
        </w:rPr>
        <w:t xml:space="preserve">   Викладач спецдисциплін</w:t>
      </w:r>
      <w:r w:rsidR="00EC0149" w:rsidRPr="00550506">
        <w:rPr>
          <w:sz w:val="28"/>
          <w:szCs w:val="28"/>
        </w:rPr>
        <w:t>:</w:t>
      </w:r>
    </w:p>
    <w:p w:rsidR="00F726A4" w:rsidRPr="00550506" w:rsidRDefault="00F726A4" w:rsidP="0087742D">
      <w:pPr>
        <w:jc w:val="right"/>
        <w:rPr>
          <w:sz w:val="28"/>
          <w:szCs w:val="28"/>
        </w:rPr>
      </w:pPr>
    </w:p>
    <w:p w:rsidR="0087742D" w:rsidRPr="00550506" w:rsidRDefault="0087742D" w:rsidP="0087742D">
      <w:pPr>
        <w:jc w:val="right"/>
        <w:rPr>
          <w:sz w:val="28"/>
          <w:szCs w:val="28"/>
        </w:rPr>
      </w:pPr>
      <w:r w:rsidRPr="00550506">
        <w:rPr>
          <w:sz w:val="28"/>
          <w:szCs w:val="28"/>
        </w:rPr>
        <w:t xml:space="preserve">                                                                            </w:t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</w:r>
      <w:r w:rsidRPr="00550506">
        <w:rPr>
          <w:sz w:val="28"/>
          <w:szCs w:val="28"/>
        </w:rPr>
        <w:softHyphen/>
        <w:t>__________ Біленко Л. О.</w:t>
      </w:r>
    </w:p>
    <w:p w:rsidR="00EC0149" w:rsidRPr="00550506" w:rsidRDefault="00EC0149" w:rsidP="0087742D">
      <w:pPr>
        <w:jc w:val="right"/>
        <w:rPr>
          <w:sz w:val="28"/>
          <w:szCs w:val="28"/>
        </w:rPr>
      </w:pPr>
    </w:p>
    <w:p w:rsidR="00EC0149" w:rsidRPr="00550506" w:rsidRDefault="00EC0149" w:rsidP="0087742D">
      <w:pPr>
        <w:jc w:val="right"/>
        <w:rPr>
          <w:sz w:val="28"/>
          <w:szCs w:val="28"/>
        </w:rPr>
      </w:pPr>
      <w:r w:rsidRPr="00550506">
        <w:rPr>
          <w:sz w:val="28"/>
          <w:szCs w:val="28"/>
        </w:rPr>
        <w:t>Майстер в/н:</w:t>
      </w:r>
    </w:p>
    <w:p w:rsidR="00EC0149" w:rsidRPr="00550506" w:rsidRDefault="00F726A4" w:rsidP="0087742D">
      <w:pPr>
        <w:jc w:val="right"/>
        <w:rPr>
          <w:sz w:val="28"/>
          <w:szCs w:val="28"/>
        </w:rPr>
      </w:pPr>
      <w:r w:rsidRPr="00550506">
        <w:rPr>
          <w:sz w:val="28"/>
          <w:szCs w:val="28"/>
        </w:rPr>
        <w:t>__________</w:t>
      </w:r>
      <w:r w:rsidR="00EC0149" w:rsidRPr="00550506">
        <w:rPr>
          <w:sz w:val="28"/>
          <w:szCs w:val="28"/>
        </w:rPr>
        <w:t xml:space="preserve"> Біленко О.Д.</w:t>
      </w:r>
    </w:p>
    <w:p w:rsidR="002C622A" w:rsidRPr="00550506" w:rsidRDefault="002C622A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9119ED" w:rsidRPr="00550506" w:rsidRDefault="009119ED">
      <w:pPr>
        <w:rPr>
          <w:sz w:val="28"/>
          <w:szCs w:val="28"/>
        </w:rPr>
      </w:pPr>
    </w:p>
    <w:p w:rsidR="00262954" w:rsidRDefault="00262954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7D041D" w:rsidRDefault="007D041D" w:rsidP="007D041D">
      <w:pPr>
        <w:rPr>
          <w:b/>
          <w:sz w:val="28"/>
          <w:szCs w:val="28"/>
        </w:rPr>
      </w:pPr>
    </w:p>
    <w:p w:rsidR="009119ED" w:rsidRDefault="009E547B" w:rsidP="009119ED">
      <w:pPr>
        <w:jc w:val="center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lastRenderedPageBreak/>
        <w:t>Конспект уроку</w:t>
      </w:r>
    </w:p>
    <w:p w:rsidR="00862ED5" w:rsidRDefault="00862ED5" w:rsidP="009119ED">
      <w:pPr>
        <w:jc w:val="center"/>
        <w:rPr>
          <w:b/>
          <w:sz w:val="28"/>
          <w:szCs w:val="28"/>
        </w:rPr>
      </w:pPr>
    </w:p>
    <w:p w:rsidR="00862ED5" w:rsidRPr="00862ED5" w:rsidRDefault="00862ED5" w:rsidP="00862ED5">
      <w:pPr>
        <w:jc w:val="center"/>
        <w:rPr>
          <w:b/>
          <w:i/>
          <w:sz w:val="28"/>
          <w:szCs w:val="28"/>
        </w:rPr>
      </w:pPr>
      <w:r w:rsidRPr="00862ED5">
        <w:rPr>
          <w:b/>
          <w:i/>
          <w:sz w:val="28"/>
          <w:szCs w:val="28"/>
        </w:rPr>
        <w:t>4.1 Штангенінструменти</w:t>
      </w:r>
    </w:p>
    <w:p w:rsidR="00BE1766" w:rsidRPr="00550506" w:rsidRDefault="00BE1766" w:rsidP="00BE1766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550506">
        <w:rPr>
          <w:b/>
          <w:bCs/>
          <w:sz w:val="28"/>
          <w:szCs w:val="28"/>
        </w:rPr>
        <w:t>Види штангенінструмент</w:t>
      </w:r>
      <w:r w:rsidR="003D4946">
        <w:rPr>
          <w:b/>
          <w:bCs/>
          <w:sz w:val="28"/>
          <w:szCs w:val="28"/>
        </w:rPr>
        <w:t>ів:</w:t>
      </w:r>
    </w:p>
    <w:p w:rsidR="00BE1766" w:rsidRPr="00550506" w:rsidRDefault="006F6112" w:rsidP="006E0F7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7" w:tooltip="Штангенциркуль" w:history="1">
        <w:r w:rsidR="00BE1766" w:rsidRPr="00550506">
          <w:rPr>
            <w:sz w:val="28"/>
            <w:szCs w:val="28"/>
          </w:rPr>
          <w:t>Штангенциркуль</w:t>
        </w:r>
      </w:hyperlink>
      <w:r w:rsidR="00BE1766" w:rsidRPr="00550506">
        <w:rPr>
          <w:sz w:val="28"/>
          <w:szCs w:val="28"/>
        </w:rPr>
        <w:t xml:space="preserve"> — універсальний </w:t>
      </w:r>
      <w:hyperlink r:id="rId8" w:tooltip="Вимірювальний прилад" w:history="1">
        <w:r w:rsidR="00BE1766" w:rsidRPr="00550506">
          <w:rPr>
            <w:sz w:val="28"/>
            <w:szCs w:val="28"/>
          </w:rPr>
          <w:t>інструмент</w:t>
        </w:r>
      </w:hyperlink>
      <w:r w:rsidR="00BE1766" w:rsidRPr="00550506">
        <w:rPr>
          <w:sz w:val="28"/>
          <w:szCs w:val="28"/>
        </w:rPr>
        <w:t xml:space="preserve">, що призначений для вимірювань з підвищеною точністю: зовнішніх та внутрішніх розмірів </w:t>
      </w:r>
      <w:hyperlink r:id="rId9" w:tooltip="Деталь машини" w:history="1">
        <w:r w:rsidR="00BE1766" w:rsidRPr="00550506">
          <w:rPr>
            <w:sz w:val="28"/>
            <w:szCs w:val="28"/>
          </w:rPr>
          <w:t>деталей</w:t>
        </w:r>
      </w:hyperlink>
      <w:r w:rsidR="00BE1766" w:rsidRPr="00550506">
        <w:rPr>
          <w:sz w:val="28"/>
          <w:szCs w:val="28"/>
        </w:rPr>
        <w:t xml:space="preserve"> та інших виробів, а також глибин отворів та висот виступів.</w:t>
      </w:r>
    </w:p>
    <w:p w:rsidR="00BE1766" w:rsidRPr="00550506" w:rsidRDefault="006F6112" w:rsidP="006E0F7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0" w:tooltip="Штангенрейсмас" w:history="1">
        <w:r w:rsidR="00BE1766" w:rsidRPr="00550506">
          <w:rPr>
            <w:sz w:val="28"/>
            <w:szCs w:val="28"/>
          </w:rPr>
          <w:t>Штангенрейсмас</w:t>
        </w:r>
      </w:hyperlink>
      <w:r w:rsidR="00BE1766" w:rsidRPr="00550506">
        <w:rPr>
          <w:sz w:val="28"/>
          <w:szCs w:val="28"/>
        </w:rPr>
        <w:t> — вимірювальний штангенінструмент, встановлений на підставці і застосовується для розмічання деталей, вимірювання висоти та розташування поверхонь корпусних деталей у площині, перпендикулярній до площини підставки.</w:t>
      </w:r>
    </w:p>
    <w:p w:rsidR="00BE1766" w:rsidRPr="00550506" w:rsidRDefault="006F6112" w:rsidP="006E0F7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1" w:tooltip="Штангенглибиномір" w:history="1">
        <w:r w:rsidR="00BE1766" w:rsidRPr="00550506">
          <w:rPr>
            <w:sz w:val="28"/>
            <w:szCs w:val="28"/>
          </w:rPr>
          <w:t>Штангенглибиномір</w:t>
        </w:r>
      </w:hyperlink>
      <w:r w:rsidR="00BE1766" w:rsidRPr="00550506">
        <w:rPr>
          <w:sz w:val="28"/>
          <w:szCs w:val="28"/>
        </w:rPr>
        <w:t> — штангенінструмент для вимірювання глибин отворів, пазів, висоти уступів тощо.</w:t>
      </w:r>
    </w:p>
    <w:p w:rsidR="00BE1766" w:rsidRPr="00550506" w:rsidRDefault="006F6112" w:rsidP="006E0F7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2" w:tooltip="Штангензубомір (ще не написана)" w:history="1">
        <w:r w:rsidR="00BE1766" w:rsidRPr="00550506">
          <w:rPr>
            <w:sz w:val="28"/>
            <w:szCs w:val="28"/>
          </w:rPr>
          <w:t>Штангензубомір</w:t>
        </w:r>
      </w:hyperlink>
      <w:r w:rsidR="00BE1766" w:rsidRPr="00550506">
        <w:rPr>
          <w:sz w:val="28"/>
          <w:szCs w:val="28"/>
        </w:rPr>
        <w:t xml:space="preserve"> — штангенінструмент, що призначений для вимірювання товщини зубів </w:t>
      </w:r>
      <w:hyperlink r:id="rId13" w:tooltip="Зубчасте колесо" w:history="1">
        <w:r w:rsidR="00BE1766" w:rsidRPr="00550506">
          <w:rPr>
            <w:sz w:val="28"/>
            <w:szCs w:val="28"/>
          </w:rPr>
          <w:t>зубчастих коліс</w:t>
        </w:r>
      </w:hyperlink>
      <w:r w:rsidR="00BE1766" w:rsidRPr="00550506">
        <w:rPr>
          <w:sz w:val="28"/>
          <w:szCs w:val="28"/>
        </w:rPr>
        <w:t>.</w:t>
      </w:r>
    </w:p>
    <w:p w:rsidR="00896DE6" w:rsidRPr="00550506" w:rsidRDefault="006F6112" w:rsidP="00896DE6">
      <w:pPr>
        <w:spacing w:before="100" w:beforeAutospacing="1" w:after="100" w:afterAutospacing="1"/>
        <w:ind w:left="720"/>
        <w:rPr>
          <w:b/>
          <w:sz w:val="28"/>
          <w:szCs w:val="28"/>
        </w:rPr>
      </w:pPr>
      <w:hyperlink r:id="rId14" w:tooltip="Штангенциркуль" w:history="1">
        <w:r w:rsidR="00896DE6" w:rsidRPr="00550506">
          <w:rPr>
            <w:b/>
            <w:sz w:val="28"/>
            <w:szCs w:val="28"/>
          </w:rPr>
          <w:t>Штангенциркуль</w:t>
        </w:r>
      </w:hyperlink>
    </w:p>
    <w:p w:rsidR="00896DE6" w:rsidRPr="00550506" w:rsidRDefault="00896DE6" w:rsidP="00896DE6">
      <w:pPr>
        <w:pStyle w:val="2"/>
        <w:spacing w:before="0" w:beforeAutospacing="0" w:after="0" w:afterAutospacing="0"/>
        <w:rPr>
          <w:sz w:val="28"/>
          <w:szCs w:val="28"/>
        </w:rPr>
      </w:pPr>
      <w:r w:rsidRPr="00550506">
        <w:rPr>
          <w:rStyle w:val="mw-headline"/>
          <w:rFonts w:eastAsia="Georgia"/>
          <w:sz w:val="28"/>
          <w:szCs w:val="28"/>
        </w:rPr>
        <w:t>Історія</w:t>
      </w:r>
    </w:p>
    <w:p w:rsidR="00896DE6" w:rsidRDefault="00896DE6" w:rsidP="00896DE6">
      <w:pPr>
        <w:pStyle w:val="a5"/>
        <w:spacing w:before="0" w:beforeAutospacing="0" w:after="0" w:afterAutospacing="0"/>
        <w:rPr>
          <w:sz w:val="28"/>
          <w:szCs w:val="28"/>
        </w:rPr>
      </w:pPr>
      <w:r w:rsidRPr="00550506">
        <w:rPr>
          <w:sz w:val="28"/>
          <w:szCs w:val="28"/>
        </w:rPr>
        <w:t xml:space="preserve">Дерев'яні штангенциркулі використовувалися вже на початку XVII століття. Перші справжні штангенциркулі з </w:t>
      </w:r>
      <w:hyperlink r:id="rId15" w:tooltip="Ноніус" w:history="1">
        <w:r w:rsidRPr="00550506">
          <w:rPr>
            <w:rStyle w:val="a7"/>
            <w:color w:val="auto"/>
            <w:sz w:val="28"/>
            <w:szCs w:val="28"/>
            <w:u w:val="none"/>
          </w:rPr>
          <w:t>ноніусом</w:t>
        </w:r>
      </w:hyperlink>
      <w:r w:rsidRPr="00550506">
        <w:rPr>
          <w:sz w:val="28"/>
          <w:szCs w:val="28"/>
        </w:rPr>
        <w:t xml:space="preserve"> з'явилися тільки в кінці XVIII століття в </w:t>
      </w:r>
      <w:hyperlink r:id="rId16" w:tooltip="Лондон" w:history="1">
        <w:r w:rsidRPr="00550506">
          <w:rPr>
            <w:rStyle w:val="a7"/>
            <w:color w:val="auto"/>
            <w:sz w:val="28"/>
            <w:szCs w:val="28"/>
            <w:u w:val="none"/>
          </w:rPr>
          <w:t>Лондоні</w:t>
        </w:r>
      </w:hyperlink>
      <w:r w:rsidRPr="00550506">
        <w:rPr>
          <w:sz w:val="28"/>
          <w:szCs w:val="28"/>
        </w:rPr>
        <w:t>.</w:t>
      </w:r>
    </w:p>
    <w:p w:rsidR="007D041D" w:rsidRPr="00550506" w:rsidRDefault="007D041D" w:rsidP="00896DE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96DE6" w:rsidRDefault="00896DE6" w:rsidP="00896DE6">
      <w:pPr>
        <w:pStyle w:val="2"/>
        <w:spacing w:before="0" w:beforeAutospacing="0" w:after="0" w:afterAutospacing="0"/>
        <w:rPr>
          <w:rStyle w:val="mw-headline"/>
          <w:rFonts w:eastAsia="Georgia"/>
          <w:sz w:val="28"/>
          <w:szCs w:val="28"/>
        </w:rPr>
      </w:pPr>
      <w:r w:rsidRPr="00550506">
        <w:rPr>
          <w:rStyle w:val="mw-headline"/>
          <w:rFonts w:eastAsia="Georgia"/>
          <w:sz w:val="28"/>
          <w:szCs w:val="28"/>
        </w:rPr>
        <w:t>Складові інструмента та порядок вимірювання</w:t>
      </w:r>
    </w:p>
    <w:p w:rsidR="007D041D" w:rsidRPr="00550506" w:rsidRDefault="007D041D" w:rsidP="00896DE6">
      <w:pPr>
        <w:pStyle w:val="2"/>
        <w:spacing w:before="0" w:beforeAutospacing="0" w:after="0" w:afterAutospacing="0"/>
        <w:rPr>
          <w:sz w:val="28"/>
          <w:szCs w:val="28"/>
        </w:rPr>
      </w:pPr>
    </w:p>
    <w:p w:rsidR="00896DE6" w:rsidRPr="00550506" w:rsidRDefault="00896DE6" w:rsidP="00896DE6">
      <w:pPr>
        <w:rPr>
          <w:sz w:val="28"/>
          <w:szCs w:val="28"/>
        </w:rPr>
      </w:pPr>
      <w:r w:rsidRPr="00550506">
        <w:rPr>
          <w:noProof/>
          <w:color w:val="0000FF"/>
          <w:sz w:val="28"/>
          <w:szCs w:val="28"/>
        </w:rPr>
        <w:drawing>
          <wp:inline distT="0" distB="0" distL="0" distR="0" wp14:anchorId="2291BCB3" wp14:editId="4C00F50B">
            <wp:extent cx="2827974" cy="1422223"/>
            <wp:effectExtent l="0" t="0" r="0" b="6985"/>
            <wp:docPr id="2" name="Рисунок 2" descr="https://upload.wikimedia.org/wikipedia/commons/thumb/8/87/Schtangen.jpg/400px-Schtangen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7/Schtangen.jpg/400px-Schtangen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26" cy="142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1D" w:rsidRDefault="007D041D" w:rsidP="00896DE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96DE6" w:rsidRPr="00550506" w:rsidRDefault="00896DE6" w:rsidP="00896DE6">
      <w:pPr>
        <w:pStyle w:val="a5"/>
        <w:spacing w:before="0" w:beforeAutospacing="0" w:after="0" w:afterAutospacing="0"/>
        <w:rPr>
          <w:sz w:val="28"/>
          <w:szCs w:val="28"/>
        </w:rPr>
      </w:pPr>
      <w:r w:rsidRPr="00550506">
        <w:rPr>
          <w:sz w:val="28"/>
          <w:szCs w:val="28"/>
        </w:rPr>
        <w:t>На прикладі штангенциркуля ШЦ-I: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штанга рухома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рамка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шкала штанги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губки для внутрішніх вимірювань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губки для зовнішніх вимірювань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лінійка глибиноміра</w:t>
      </w:r>
    </w:p>
    <w:p w:rsidR="00896DE6" w:rsidRPr="0055050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ноніус</w:t>
      </w:r>
    </w:p>
    <w:p w:rsidR="00896DE6" w:rsidRDefault="00896DE6" w:rsidP="00896DE6">
      <w:pPr>
        <w:numPr>
          <w:ilvl w:val="0"/>
          <w:numId w:val="3"/>
        </w:numPr>
        <w:ind w:left="0"/>
        <w:rPr>
          <w:sz w:val="28"/>
          <w:szCs w:val="28"/>
        </w:rPr>
      </w:pPr>
      <w:r w:rsidRPr="00550506">
        <w:rPr>
          <w:sz w:val="28"/>
          <w:szCs w:val="28"/>
        </w:rPr>
        <w:t>гвинт для фіксації рамки</w:t>
      </w:r>
    </w:p>
    <w:p w:rsidR="007D041D" w:rsidRDefault="007D041D" w:rsidP="007D041D">
      <w:pPr>
        <w:rPr>
          <w:sz w:val="28"/>
          <w:szCs w:val="28"/>
        </w:rPr>
      </w:pPr>
    </w:p>
    <w:p w:rsidR="007D041D" w:rsidRDefault="007D041D" w:rsidP="007D041D">
      <w:pPr>
        <w:rPr>
          <w:sz w:val="28"/>
          <w:szCs w:val="28"/>
        </w:rPr>
      </w:pPr>
    </w:p>
    <w:p w:rsidR="007D041D" w:rsidRDefault="007D041D" w:rsidP="007D041D">
      <w:pPr>
        <w:rPr>
          <w:sz w:val="28"/>
          <w:szCs w:val="28"/>
        </w:rPr>
      </w:pPr>
    </w:p>
    <w:p w:rsidR="00896DE6" w:rsidRPr="00550506" w:rsidRDefault="00896DE6" w:rsidP="006E0F74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550506">
        <w:rPr>
          <w:i/>
          <w:sz w:val="28"/>
          <w:szCs w:val="28"/>
        </w:rPr>
        <w:lastRenderedPageBreak/>
        <w:t>Порядок відліку вимірів штангенциркуля зі шкал штанги і ноніуса:</w:t>
      </w:r>
    </w:p>
    <w:p w:rsidR="00896DE6" w:rsidRPr="00550506" w:rsidRDefault="00896DE6" w:rsidP="006E0F74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зчитують число цілих </w:t>
      </w:r>
      <w:hyperlink r:id="rId19" w:tooltip="Міліметр" w:history="1">
        <w:r w:rsidRPr="00550506">
          <w:rPr>
            <w:rStyle w:val="a7"/>
            <w:color w:val="auto"/>
            <w:sz w:val="28"/>
            <w:szCs w:val="28"/>
            <w:u w:val="none"/>
          </w:rPr>
          <w:t>міліметрів</w:t>
        </w:r>
      </w:hyperlink>
      <w:r w:rsidRPr="00550506">
        <w:rPr>
          <w:sz w:val="28"/>
          <w:szCs w:val="28"/>
        </w:rPr>
        <w:t>, для цього знаходять на шкалі штанги штрих, найближчий зліва до нульового штриха ноніуса, і запам'ятовують його числове значення;</w:t>
      </w:r>
    </w:p>
    <w:p w:rsidR="00896DE6" w:rsidRPr="00550506" w:rsidRDefault="00896DE6" w:rsidP="006E0F74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зчитують долі міліметра, для цього на шкалі ноніуса знаходять штрих, що найближчий до нульової поділки і збігається з штрихом шкали штанги, </w:t>
      </w:r>
      <w:r w:rsidR="00F72DA7">
        <w:rPr>
          <w:sz w:val="28"/>
          <w:szCs w:val="28"/>
        </w:rPr>
        <w:t>та множать</w:t>
      </w:r>
      <w:r w:rsidRPr="00550506">
        <w:rPr>
          <w:sz w:val="28"/>
          <w:szCs w:val="28"/>
        </w:rPr>
        <w:t xml:space="preserve"> його порядковий номер на ціну поділки(0,1</w:t>
      </w:r>
      <w:r w:rsidR="00F72DA7">
        <w:rPr>
          <w:sz w:val="28"/>
          <w:szCs w:val="28"/>
        </w:rPr>
        <w:t xml:space="preserve"> чи 0,05</w:t>
      </w:r>
      <w:r w:rsidRPr="00550506">
        <w:rPr>
          <w:sz w:val="28"/>
          <w:szCs w:val="28"/>
        </w:rPr>
        <w:t xml:space="preserve"> мм) ноніуса;</w:t>
      </w:r>
    </w:p>
    <w:p w:rsidR="00896DE6" w:rsidRPr="00550506" w:rsidRDefault="00896DE6" w:rsidP="006E0F74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вираховують повну величину показів штангенциркуля, для чого до числа цілих міліметрів додають </w:t>
      </w:r>
      <w:r w:rsidR="00F72DA7">
        <w:rPr>
          <w:sz w:val="28"/>
          <w:szCs w:val="28"/>
        </w:rPr>
        <w:t>знайдені</w:t>
      </w:r>
      <w:r w:rsidRPr="00550506">
        <w:rPr>
          <w:sz w:val="28"/>
          <w:szCs w:val="28"/>
        </w:rPr>
        <w:t xml:space="preserve"> долі міліметра.</w:t>
      </w:r>
    </w:p>
    <w:p w:rsidR="00896DE6" w:rsidRPr="00550506" w:rsidRDefault="00896DE6" w:rsidP="006E0F7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rStyle w:val="mw-headline"/>
          <w:rFonts w:eastAsia="Georgia"/>
          <w:sz w:val="28"/>
          <w:szCs w:val="28"/>
        </w:rPr>
        <w:t>Види штангенциркулів</w:t>
      </w:r>
    </w:p>
    <w:p w:rsidR="00896DE6" w:rsidRPr="00550506" w:rsidRDefault="00896DE6" w:rsidP="006E0F74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550506">
        <w:rPr>
          <w:b/>
          <w:bCs/>
          <w:sz w:val="28"/>
          <w:szCs w:val="28"/>
        </w:rPr>
        <w:t>ШЦ-</w:t>
      </w:r>
      <w:r w:rsidR="00413B7D">
        <w:rPr>
          <w:b/>
          <w:bCs/>
          <w:sz w:val="28"/>
          <w:szCs w:val="28"/>
        </w:rPr>
        <w:t>І</w:t>
      </w:r>
      <w:r w:rsidRPr="00550506">
        <w:rPr>
          <w:sz w:val="28"/>
          <w:szCs w:val="28"/>
        </w:rPr>
        <w:t> — штангенциркуль з двостороннім розташуванням губок для вимірювання зовнішніх і внутрішніх розмірів і з лінійкою для вимірювання глибин.</w:t>
      </w:r>
    </w:p>
    <w:p w:rsidR="00896DE6" w:rsidRPr="00550506" w:rsidRDefault="00896DE6" w:rsidP="006E0F74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550506">
        <w:rPr>
          <w:b/>
          <w:bCs/>
          <w:sz w:val="28"/>
          <w:szCs w:val="28"/>
        </w:rPr>
        <w:t>ШЦ-II</w:t>
      </w:r>
      <w:r w:rsidRPr="00550506">
        <w:rPr>
          <w:sz w:val="28"/>
          <w:szCs w:val="28"/>
        </w:rPr>
        <w:t> — з двостороннім розташуванням губок для вимірювання зовнішніх і внутрішніх розмірів і для розмітки. Для полегшення останньо</w:t>
      </w:r>
      <w:r w:rsidR="00F72DA7">
        <w:rPr>
          <w:sz w:val="28"/>
          <w:szCs w:val="28"/>
        </w:rPr>
        <w:t>ї</w:t>
      </w:r>
      <w:r w:rsidRPr="00550506">
        <w:rPr>
          <w:sz w:val="28"/>
          <w:szCs w:val="28"/>
        </w:rPr>
        <w:t xml:space="preserve"> оснащений рамкою мікрометричної подачі.</w:t>
      </w:r>
    </w:p>
    <w:p w:rsidR="00896DE6" w:rsidRPr="00550506" w:rsidRDefault="00896DE6" w:rsidP="006E0F74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550506">
        <w:rPr>
          <w:b/>
          <w:bCs/>
          <w:sz w:val="28"/>
          <w:szCs w:val="28"/>
        </w:rPr>
        <w:t>ШЦ-III</w:t>
      </w:r>
      <w:r w:rsidRPr="00550506">
        <w:rPr>
          <w:sz w:val="28"/>
          <w:szCs w:val="28"/>
        </w:rPr>
        <w:t> — з одностороннім розташуванням губок для вимірювання зовнішніх і внутрішніх розмірів.</w:t>
      </w:r>
    </w:p>
    <w:p w:rsidR="00896DE6" w:rsidRPr="00550506" w:rsidRDefault="00896DE6" w:rsidP="006E0F7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rStyle w:val="mw-headline"/>
          <w:rFonts w:eastAsia="Georgia"/>
          <w:sz w:val="28"/>
          <w:szCs w:val="28"/>
        </w:rPr>
        <w:t>Зняття вимірів</w:t>
      </w:r>
    </w:p>
    <w:p w:rsidR="00896DE6" w:rsidRPr="00550506" w:rsidRDefault="00896DE6" w:rsidP="006E0F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За способом зняття показів вимірювання, штангенциркулі поділяються на:</w:t>
      </w:r>
    </w:p>
    <w:p w:rsidR="00896DE6" w:rsidRPr="00550506" w:rsidRDefault="00896DE6" w:rsidP="006E0F74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proofErr w:type="spellStart"/>
      <w:r w:rsidRPr="00550506">
        <w:rPr>
          <w:sz w:val="28"/>
          <w:szCs w:val="28"/>
        </w:rPr>
        <w:t>ноніусні</w:t>
      </w:r>
      <w:proofErr w:type="spellEnd"/>
    </w:p>
    <w:p w:rsidR="00896DE6" w:rsidRPr="00550506" w:rsidRDefault="00896DE6" w:rsidP="006E0F74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циферблатні — обладнані циферблатом для зручності і швидкості зняття показів</w:t>
      </w:r>
    </w:p>
    <w:p w:rsidR="00896DE6" w:rsidRPr="00550506" w:rsidRDefault="00896DE6" w:rsidP="006E0F74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цифрові — з цифровою індикацією для безпомилкового </w:t>
      </w:r>
      <w:proofErr w:type="spellStart"/>
      <w:r w:rsidRPr="00550506">
        <w:rPr>
          <w:sz w:val="28"/>
          <w:szCs w:val="28"/>
        </w:rPr>
        <w:t>прочитування</w:t>
      </w:r>
      <w:proofErr w:type="spellEnd"/>
    </w:p>
    <w:p w:rsidR="00862ED5" w:rsidRPr="00550506" w:rsidRDefault="00862ED5" w:rsidP="00896DE6">
      <w:pPr>
        <w:jc w:val="center"/>
        <w:rPr>
          <w:b/>
          <w:sz w:val="28"/>
          <w:szCs w:val="28"/>
        </w:rPr>
      </w:pPr>
    </w:p>
    <w:p w:rsidR="00862ED5" w:rsidRPr="00862ED5" w:rsidRDefault="00862ED5" w:rsidP="00862ED5">
      <w:pPr>
        <w:tabs>
          <w:tab w:val="left" w:pos="1260"/>
        </w:tabs>
        <w:jc w:val="center"/>
        <w:rPr>
          <w:b/>
          <w:i/>
          <w:sz w:val="28"/>
          <w:szCs w:val="28"/>
        </w:rPr>
      </w:pPr>
      <w:r w:rsidRPr="00862ED5">
        <w:rPr>
          <w:b/>
          <w:i/>
          <w:sz w:val="28"/>
          <w:szCs w:val="28"/>
        </w:rPr>
        <w:t>4.2 Мікрометричні інструменти.</w:t>
      </w:r>
    </w:p>
    <w:p w:rsidR="00DE09CE" w:rsidRPr="00550506" w:rsidRDefault="00550506" w:rsidP="00DE09CE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550506">
        <w:rPr>
          <w:b/>
          <w:bCs/>
          <w:sz w:val="28"/>
          <w:szCs w:val="28"/>
        </w:rPr>
        <w:t xml:space="preserve">  </w:t>
      </w:r>
      <w:r w:rsidR="00DE09CE" w:rsidRPr="00550506">
        <w:rPr>
          <w:b/>
          <w:bCs/>
          <w:sz w:val="28"/>
          <w:szCs w:val="28"/>
        </w:rPr>
        <w:t>Види мікрометричного інструменту:</w:t>
      </w:r>
    </w:p>
    <w:p w:rsidR="001B456D" w:rsidRPr="00550506" w:rsidRDefault="00550506" w:rsidP="00862ED5">
      <w:pPr>
        <w:jc w:val="both"/>
        <w:outlineLvl w:val="1"/>
        <w:rPr>
          <w:bCs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1B456D" w:rsidRPr="00550506">
        <w:rPr>
          <w:rStyle w:val="a6"/>
          <w:b w:val="0"/>
          <w:sz w:val="28"/>
          <w:szCs w:val="28"/>
        </w:rPr>
        <w:t>Мікрометр</w:t>
      </w:r>
      <w:r w:rsidR="001B456D" w:rsidRPr="00550506">
        <w:rPr>
          <w:sz w:val="28"/>
          <w:szCs w:val="28"/>
        </w:rPr>
        <w:t xml:space="preserve"> служить для точних вимірювань зовніш</w:t>
      </w:r>
      <w:r w:rsidR="001B456D" w:rsidRPr="00550506">
        <w:rPr>
          <w:sz w:val="28"/>
          <w:szCs w:val="28"/>
        </w:rPr>
        <w:softHyphen/>
        <w:t>ніх розмірів деталей — діаметра, товщини., ширини і довжини.</w:t>
      </w:r>
    </w:p>
    <w:p w:rsidR="00550506" w:rsidRPr="00550506" w:rsidRDefault="00DE09CE" w:rsidP="00862ED5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Мікрометр</w:t>
      </w:r>
      <w:r w:rsidR="00550506" w:rsidRPr="00550506">
        <w:rPr>
          <w:sz w:val="28"/>
          <w:szCs w:val="28"/>
        </w:rPr>
        <w:t xml:space="preserve"> має </w:t>
      </w:r>
      <w:r w:rsidRPr="00550506">
        <w:rPr>
          <w:sz w:val="28"/>
          <w:szCs w:val="28"/>
        </w:rPr>
        <w:t>цін</w:t>
      </w:r>
      <w:r w:rsidR="00550506" w:rsidRPr="00550506">
        <w:rPr>
          <w:sz w:val="28"/>
          <w:szCs w:val="28"/>
        </w:rPr>
        <w:t>у</w:t>
      </w:r>
      <w:r w:rsidRPr="00550506">
        <w:rPr>
          <w:sz w:val="28"/>
          <w:szCs w:val="28"/>
        </w:rPr>
        <w:t xml:space="preserve"> поділки 0,01 мм </w:t>
      </w:r>
    </w:p>
    <w:p w:rsidR="00DE09CE" w:rsidRPr="00550506" w:rsidRDefault="00550506" w:rsidP="00862ED5">
      <w:pPr>
        <w:pStyle w:val="ab"/>
        <w:ind w:left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- М</w:t>
      </w:r>
      <w:r w:rsidR="00DE09CE" w:rsidRPr="00550506">
        <w:rPr>
          <w:rStyle w:val="a6"/>
          <w:b w:val="0"/>
          <w:sz w:val="28"/>
          <w:szCs w:val="28"/>
        </w:rPr>
        <w:t>ікрометричний глибиномір</w:t>
      </w:r>
      <w:r w:rsidR="00DE09CE" w:rsidRPr="00550506">
        <w:rPr>
          <w:sz w:val="28"/>
          <w:szCs w:val="28"/>
        </w:rPr>
        <w:t xml:space="preserve"> застосовується для вимірювання глибини пазів, отворів і висоти уступів до 100 мм.</w:t>
      </w:r>
    </w:p>
    <w:p w:rsidR="00DE09CE" w:rsidRPr="00550506" w:rsidRDefault="00862ED5" w:rsidP="00862ED5">
      <w:pPr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DE09CE" w:rsidRPr="00550506">
        <w:rPr>
          <w:rStyle w:val="a6"/>
          <w:b w:val="0"/>
          <w:sz w:val="28"/>
          <w:szCs w:val="28"/>
        </w:rPr>
        <w:t>Мікрометричні нутроміри</w:t>
      </w:r>
      <w:r w:rsidR="00DE09CE" w:rsidRPr="00550506">
        <w:rPr>
          <w:sz w:val="28"/>
          <w:szCs w:val="28"/>
        </w:rPr>
        <w:t xml:space="preserve"> призначений для вимірювання </w:t>
      </w:r>
      <w:r w:rsidR="00262954">
        <w:rPr>
          <w:sz w:val="28"/>
          <w:szCs w:val="28"/>
        </w:rPr>
        <w:t>отворів</w:t>
      </w:r>
      <w:r w:rsidR="00DE09CE" w:rsidRPr="00550506">
        <w:rPr>
          <w:sz w:val="28"/>
          <w:szCs w:val="28"/>
        </w:rPr>
        <w:t xml:space="preserve"> від 50 до 10000</w:t>
      </w:r>
      <w:r>
        <w:rPr>
          <w:sz w:val="28"/>
          <w:szCs w:val="28"/>
        </w:rPr>
        <w:t xml:space="preserve"> </w:t>
      </w:r>
      <w:r w:rsidR="00DE09CE" w:rsidRPr="00550506">
        <w:rPr>
          <w:sz w:val="28"/>
          <w:szCs w:val="28"/>
        </w:rPr>
        <w:t>мм.</w:t>
      </w:r>
    </w:p>
    <w:p w:rsidR="00896DE6" w:rsidRPr="00550506" w:rsidRDefault="00896DE6" w:rsidP="00862ED5">
      <w:pPr>
        <w:jc w:val="both"/>
        <w:rPr>
          <w:sz w:val="28"/>
          <w:szCs w:val="28"/>
        </w:rPr>
      </w:pPr>
      <w:r w:rsidRPr="00550506">
        <w:rPr>
          <w:rStyle w:val="a6"/>
          <w:b w:val="0"/>
          <w:sz w:val="28"/>
          <w:szCs w:val="28"/>
        </w:rPr>
        <w:t>При читанні показ</w:t>
      </w:r>
      <w:r w:rsidR="00F72DA7">
        <w:rPr>
          <w:rStyle w:val="a6"/>
          <w:b w:val="0"/>
          <w:sz w:val="28"/>
          <w:szCs w:val="28"/>
        </w:rPr>
        <w:t>ників</w:t>
      </w:r>
      <w:r w:rsidRPr="00550506">
        <w:rPr>
          <w:rStyle w:val="a6"/>
          <w:b w:val="0"/>
          <w:sz w:val="28"/>
          <w:szCs w:val="28"/>
        </w:rPr>
        <w:t xml:space="preserve"> мікрометра</w:t>
      </w:r>
      <w:r w:rsidRPr="00550506">
        <w:rPr>
          <w:sz w:val="28"/>
          <w:szCs w:val="28"/>
        </w:rPr>
        <w:t xml:space="preserve"> цілі міліметри відлічують по краю скосу барабана по нижній шкалі, п</w:t>
      </w:r>
      <w:r w:rsidR="00862ED5">
        <w:rPr>
          <w:sz w:val="28"/>
          <w:szCs w:val="28"/>
        </w:rPr>
        <w:t>ів міл</w:t>
      </w:r>
      <w:r w:rsidRPr="00550506">
        <w:rPr>
          <w:sz w:val="28"/>
          <w:szCs w:val="28"/>
        </w:rPr>
        <w:t>іметра - по поділ</w:t>
      </w:r>
      <w:r w:rsidR="00862ED5">
        <w:rPr>
          <w:sz w:val="28"/>
          <w:szCs w:val="28"/>
        </w:rPr>
        <w:t>ці</w:t>
      </w:r>
      <w:r w:rsidRPr="00550506">
        <w:rPr>
          <w:sz w:val="28"/>
          <w:szCs w:val="28"/>
        </w:rPr>
        <w:t xml:space="preserve"> верхньої шкали стебла. Соті частки міліметра визначають по конічної частини барабана за порядковим номером штриха барабана, </w:t>
      </w:r>
      <w:r w:rsidR="00862ED5">
        <w:rPr>
          <w:sz w:val="28"/>
          <w:szCs w:val="28"/>
        </w:rPr>
        <w:t xml:space="preserve"> який </w:t>
      </w:r>
      <w:r w:rsidRPr="00550506">
        <w:rPr>
          <w:sz w:val="28"/>
          <w:szCs w:val="28"/>
        </w:rPr>
        <w:t>збігається з поздовжнім штрихом стебла.</w:t>
      </w:r>
    </w:p>
    <w:p w:rsidR="00862ED5" w:rsidRPr="00862ED5" w:rsidRDefault="00862ED5" w:rsidP="00862ED5">
      <w:pPr>
        <w:jc w:val="center"/>
        <w:rPr>
          <w:b/>
          <w:i/>
          <w:sz w:val="28"/>
          <w:szCs w:val="28"/>
        </w:rPr>
      </w:pPr>
      <w:r w:rsidRPr="00862ED5">
        <w:rPr>
          <w:b/>
          <w:i/>
          <w:sz w:val="28"/>
          <w:szCs w:val="28"/>
        </w:rPr>
        <w:t>4.3 Калібри.</w:t>
      </w:r>
    </w:p>
    <w:p w:rsidR="00DE09CE" w:rsidRPr="00862ED5" w:rsidRDefault="00862ED5" w:rsidP="00862ED5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E09CE" w:rsidRPr="00550506">
        <w:rPr>
          <w:sz w:val="28"/>
          <w:szCs w:val="28"/>
        </w:rPr>
        <w:t xml:space="preserve">алібрами не можна вимірювати дійсні </w:t>
      </w:r>
      <w:r w:rsidR="00DE09CE" w:rsidRPr="00862ED5">
        <w:rPr>
          <w:sz w:val="28"/>
          <w:szCs w:val="28"/>
        </w:rPr>
        <w:t xml:space="preserve">розміри </w:t>
      </w:r>
      <w:hyperlink r:id="rId20" w:tooltip="Деталь машини" w:history="1">
        <w:r w:rsidR="00DE09CE" w:rsidRPr="00862ED5">
          <w:rPr>
            <w:rStyle w:val="a7"/>
            <w:color w:val="auto"/>
            <w:sz w:val="28"/>
            <w:szCs w:val="28"/>
            <w:u w:val="none"/>
          </w:rPr>
          <w:t>деталей</w:t>
        </w:r>
      </w:hyperlink>
      <w:r w:rsidR="00DE09CE" w:rsidRPr="00862ED5">
        <w:rPr>
          <w:sz w:val="28"/>
          <w:szCs w:val="28"/>
        </w:rPr>
        <w:t xml:space="preserve"> та визначати їх числові значення</w:t>
      </w:r>
      <w:r>
        <w:rPr>
          <w:sz w:val="28"/>
          <w:szCs w:val="28"/>
        </w:rPr>
        <w:t>, вони не мають вимірювальної шкали</w:t>
      </w:r>
      <w:r w:rsidR="00DE09CE" w:rsidRPr="00862ED5">
        <w:rPr>
          <w:sz w:val="28"/>
          <w:szCs w:val="28"/>
        </w:rPr>
        <w:t xml:space="preserve">. Калібри служать тільки для перевірки граничних розмірів деталей і визначення придатності як розмірів деталей, так і самої деталі. За допомогою калібрів з'ясовують виходить чи не виходить розмір, що перевіряється, за нижню або верхню границю розміру, тобто чи знаходиться дійсний розмір у </w:t>
      </w:r>
      <w:hyperlink r:id="rId21" w:tooltip="Поле допуску" w:history="1">
        <w:r w:rsidR="00DE09CE" w:rsidRPr="00862ED5">
          <w:rPr>
            <w:rStyle w:val="a7"/>
            <w:color w:val="auto"/>
            <w:sz w:val="28"/>
            <w:szCs w:val="28"/>
            <w:u w:val="none"/>
          </w:rPr>
          <w:t>полі допуску</w:t>
        </w:r>
      </w:hyperlink>
      <w:r w:rsidR="00DE09CE" w:rsidRPr="00862ED5">
        <w:rPr>
          <w:sz w:val="28"/>
          <w:szCs w:val="28"/>
        </w:rPr>
        <w:t>.</w:t>
      </w:r>
    </w:p>
    <w:p w:rsidR="0064090B" w:rsidRPr="00550506" w:rsidRDefault="0064090B" w:rsidP="00862ED5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lastRenderedPageBreak/>
        <w:t>У гладких калібрів-пробок прохідна сторона (ПР) має найменший граничний розмір (</w:t>
      </w:r>
      <w:r w:rsidR="00862ED5">
        <w:rPr>
          <w:sz w:val="28"/>
          <w:szCs w:val="28"/>
        </w:rPr>
        <w:t>повинна</w:t>
      </w:r>
      <w:r w:rsidRPr="00550506">
        <w:rPr>
          <w:sz w:val="28"/>
          <w:szCs w:val="28"/>
        </w:rPr>
        <w:t xml:space="preserve"> проходити в отвір), а непрохідна (НЕ) - має найбільший граничний розмір (</w:t>
      </w:r>
      <w:r w:rsidR="00862ED5">
        <w:rPr>
          <w:sz w:val="28"/>
          <w:szCs w:val="28"/>
        </w:rPr>
        <w:t>н</w:t>
      </w:r>
      <w:r w:rsidRPr="00550506">
        <w:rPr>
          <w:sz w:val="28"/>
          <w:szCs w:val="28"/>
        </w:rPr>
        <w:t>е повинна проходити в отвір). У гладких калібрів-скоб прохідна сторона (ПР) має найбільший граничний розмір, а непрохідна (НЕ) - найменший.</w:t>
      </w:r>
    </w:p>
    <w:p w:rsidR="0064090B" w:rsidRDefault="0064090B" w:rsidP="00862ED5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Різьбов</w:t>
      </w:r>
      <w:r w:rsidR="00862ED5">
        <w:rPr>
          <w:sz w:val="28"/>
          <w:szCs w:val="28"/>
        </w:rPr>
        <w:t>і</w:t>
      </w:r>
      <w:r w:rsidRPr="00550506">
        <w:rPr>
          <w:sz w:val="28"/>
          <w:szCs w:val="28"/>
        </w:rPr>
        <w:t xml:space="preserve"> калібр-кільц</w:t>
      </w:r>
      <w:r w:rsidR="00814F82">
        <w:rPr>
          <w:sz w:val="28"/>
          <w:szCs w:val="28"/>
        </w:rPr>
        <w:t>я т</w:t>
      </w:r>
      <w:r w:rsidR="00037AEC">
        <w:rPr>
          <w:sz w:val="28"/>
          <w:szCs w:val="28"/>
        </w:rPr>
        <w:t>а</w:t>
      </w:r>
      <w:r w:rsidR="00814F82">
        <w:rPr>
          <w:sz w:val="28"/>
          <w:szCs w:val="28"/>
        </w:rPr>
        <w:t xml:space="preserve"> к</w:t>
      </w:r>
      <w:r w:rsidR="00610145">
        <w:rPr>
          <w:sz w:val="28"/>
          <w:szCs w:val="28"/>
        </w:rPr>
        <w:t>а</w:t>
      </w:r>
      <w:r w:rsidR="00814F82">
        <w:rPr>
          <w:sz w:val="28"/>
          <w:szCs w:val="28"/>
        </w:rPr>
        <w:t xml:space="preserve">лібр-пробки </w:t>
      </w:r>
      <w:r w:rsidRPr="00550506">
        <w:rPr>
          <w:sz w:val="28"/>
          <w:szCs w:val="28"/>
        </w:rPr>
        <w:t>викону</w:t>
      </w:r>
      <w:r w:rsidR="00814F82">
        <w:rPr>
          <w:sz w:val="28"/>
          <w:szCs w:val="28"/>
        </w:rPr>
        <w:t>ю</w:t>
      </w:r>
      <w:r w:rsidRPr="00550506">
        <w:rPr>
          <w:sz w:val="28"/>
          <w:szCs w:val="28"/>
        </w:rPr>
        <w:t>ться в комплекті – прохідн</w:t>
      </w:r>
      <w:r w:rsidR="00814F82">
        <w:rPr>
          <w:sz w:val="28"/>
          <w:szCs w:val="28"/>
        </w:rPr>
        <w:t>і</w:t>
      </w:r>
      <w:r w:rsidRPr="00550506">
        <w:rPr>
          <w:sz w:val="28"/>
          <w:szCs w:val="28"/>
        </w:rPr>
        <w:t xml:space="preserve"> (ПР) і непрохідн</w:t>
      </w:r>
      <w:r w:rsidR="00814F82">
        <w:rPr>
          <w:sz w:val="28"/>
          <w:szCs w:val="28"/>
        </w:rPr>
        <w:t>і (НЕ),</w:t>
      </w:r>
      <w:r w:rsidRPr="00550506">
        <w:rPr>
          <w:sz w:val="28"/>
          <w:szCs w:val="28"/>
        </w:rPr>
        <w:t xml:space="preserve"> що дозволяє здійснювати контроль в межах поля допуску різьби. </w:t>
      </w:r>
    </w:p>
    <w:p w:rsidR="00610145" w:rsidRDefault="00814F82" w:rsidP="00610145">
      <w:pPr>
        <w:jc w:val="both"/>
        <w:rPr>
          <w:sz w:val="28"/>
          <w:szCs w:val="28"/>
        </w:rPr>
      </w:pPr>
      <w:r>
        <w:rPr>
          <w:sz w:val="28"/>
          <w:szCs w:val="28"/>
        </w:rPr>
        <w:t>Конусні калібри пробки і втулки призначені для вимірювання конічних поверхонь</w:t>
      </w:r>
      <w:r w:rsidR="00610145">
        <w:rPr>
          <w:sz w:val="28"/>
          <w:szCs w:val="28"/>
        </w:rPr>
        <w:t xml:space="preserve">. Якщо одна риска на </w:t>
      </w:r>
      <w:r w:rsidR="00610145" w:rsidRPr="00550506">
        <w:rPr>
          <w:sz w:val="28"/>
          <w:szCs w:val="28"/>
        </w:rPr>
        <w:t>калібр</w:t>
      </w:r>
      <w:r w:rsidR="00610145">
        <w:rPr>
          <w:sz w:val="28"/>
          <w:szCs w:val="28"/>
        </w:rPr>
        <w:t xml:space="preserve">  - пробці заходить в контрольований отвір, а друга ні то конус правильний. Для </w:t>
      </w:r>
      <w:r w:rsidR="00610145" w:rsidRPr="00550506">
        <w:rPr>
          <w:sz w:val="28"/>
          <w:szCs w:val="28"/>
        </w:rPr>
        <w:t>калібр</w:t>
      </w:r>
      <w:r w:rsidR="00610145">
        <w:rPr>
          <w:sz w:val="28"/>
          <w:szCs w:val="28"/>
        </w:rPr>
        <w:t xml:space="preserve">  - втулки, якщо торець контрольованого конуса опинився в межах уступу, то конус також правильний.</w:t>
      </w:r>
    </w:p>
    <w:p w:rsidR="007D041D" w:rsidRDefault="007D041D" w:rsidP="00610145">
      <w:pPr>
        <w:jc w:val="center"/>
        <w:rPr>
          <w:b/>
          <w:i/>
          <w:sz w:val="28"/>
          <w:szCs w:val="28"/>
        </w:rPr>
      </w:pPr>
    </w:p>
    <w:p w:rsidR="00610145" w:rsidRPr="00610145" w:rsidRDefault="00610145" w:rsidP="00610145">
      <w:pPr>
        <w:jc w:val="center"/>
        <w:rPr>
          <w:b/>
          <w:i/>
          <w:sz w:val="28"/>
          <w:szCs w:val="28"/>
        </w:rPr>
      </w:pPr>
      <w:r w:rsidRPr="00610145">
        <w:rPr>
          <w:b/>
          <w:i/>
          <w:sz w:val="28"/>
          <w:szCs w:val="28"/>
        </w:rPr>
        <w:t>4.4 Шаблони.</w:t>
      </w:r>
    </w:p>
    <w:p w:rsidR="001B456D" w:rsidRPr="00550506" w:rsidRDefault="001B456D" w:rsidP="00EF2611">
      <w:pPr>
        <w:jc w:val="both"/>
        <w:rPr>
          <w:sz w:val="28"/>
          <w:szCs w:val="28"/>
        </w:rPr>
      </w:pPr>
      <w:r w:rsidRPr="00550506">
        <w:rPr>
          <w:rStyle w:val="a6"/>
          <w:rFonts w:eastAsia="Georgia"/>
          <w:sz w:val="28"/>
          <w:szCs w:val="28"/>
        </w:rPr>
        <w:t>Шаблони</w:t>
      </w:r>
      <w:r w:rsidR="00947A86">
        <w:rPr>
          <w:rStyle w:val="a6"/>
          <w:rFonts w:eastAsia="Georgia"/>
          <w:sz w:val="28"/>
          <w:szCs w:val="28"/>
        </w:rPr>
        <w:t xml:space="preserve"> </w:t>
      </w:r>
      <w:r w:rsidR="00947A86">
        <w:rPr>
          <w:sz w:val="28"/>
          <w:szCs w:val="28"/>
        </w:rPr>
        <w:t>не мають вимірювальної шкали,</w:t>
      </w:r>
      <w:r w:rsidRPr="00550506">
        <w:rPr>
          <w:sz w:val="28"/>
          <w:szCs w:val="28"/>
        </w:rPr>
        <w:t xml:space="preserve"> являють собою плоскі </w:t>
      </w:r>
      <w:proofErr w:type="spellStart"/>
      <w:r w:rsidR="00947A86">
        <w:rPr>
          <w:sz w:val="28"/>
          <w:szCs w:val="28"/>
        </w:rPr>
        <w:t>вимірювальні</w:t>
      </w:r>
      <w:r w:rsidRPr="00550506">
        <w:rPr>
          <w:sz w:val="28"/>
          <w:szCs w:val="28"/>
        </w:rPr>
        <w:t>і</w:t>
      </w:r>
      <w:proofErr w:type="spellEnd"/>
      <w:r w:rsidRPr="00550506">
        <w:rPr>
          <w:sz w:val="28"/>
          <w:szCs w:val="28"/>
        </w:rPr>
        <w:t xml:space="preserve"> інструменти. Виго</w:t>
      </w:r>
      <w:r w:rsidRPr="00550506">
        <w:rPr>
          <w:sz w:val="28"/>
          <w:szCs w:val="28"/>
        </w:rPr>
        <w:softHyphen/>
        <w:t xml:space="preserve">товляють їх товщиною від 0,5 до 6 мм. 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Шаблони мають різ</w:t>
      </w:r>
      <w:r w:rsidRPr="00550506">
        <w:rPr>
          <w:sz w:val="28"/>
          <w:szCs w:val="28"/>
        </w:rPr>
        <w:softHyphen/>
        <w:t xml:space="preserve">номанітну форму, яка залежить від форми </w:t>
      </w:r>
      <w:r w:rsidR="00610145">
        <w:rPr>
          <w:sz w:val="28"/>
          <w:szCs w:val="28"/>
        </w:rPr>
        <w:t>поверхні,  яку слід перевірити (різьбові, радіусні, фасонні).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Перевірку деталей шаблонами провадять двома способами:</w:t>
      </w:r>
    </w:p>
    <w:p w:rsidR="001B456D" w:rsidRPr="000A1862" w:rsidRDefault="001B456D" w:rsidP="00EF2611">
      <w:pPr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0A1862">
        <w:rPr>
          <w:rStyle w:val="a6"/>
          <w:rFonts w:eastAsia="Georgia"/>
          <w:b w:val="0"/>
          <w:sz w:val="28"/>
          <w:szCs w:val="28"/>
        </w:rPr>
        <w:t xml:space="preserve">Перевірка </w:t>
      </w:r>
      <w:r w:rsidR="000A1862" w:rsidRPr="000A1862">
        <w:rPr>
          <w:rStyle w:val="a6"/>
          <w:rFonts w:eastAsia="Georgia"/>
          <w:b w:val="0"/>
          <w:sz w:val="28"/>
          <w:szCs w:val="28"/>
        </w:rPr>
        <w:t>н</w:t>
      </w:r>
      <w:r w:rsidRPr="000A1862">
        <w:rPr>
          <w:rStyle w:val="a6"/>
          <w:rFonts w:eastAsia="Georgia"/>
          <w:b w:val="0"/>
          <w:sz w:val="28"/>
          <w:szCs w:val="28"/>
        </w:rPr>
        <w:t>а просвіт</w:t>
      </w:r>
      <w:r w:rsidRPr="000A1862">
        <w:rPr>
          <w:sz w:val="28"/>
          <w:szCs w:val="28"/>
        </w:rPr>
        <w:t xml:space="preserve"> — в цьому випадку шаблон накла</w:t>
      </w:r>
      <w:r w:rsidRPr="000A1862">
        <w:rPr>
          <w:sz w:val="28"/>
          <w:szCs w:val="28"/>
        </w:rPr>
        <w:softHyphen/>
        <w:t xml:space="preserve">дають на поверхню </w:t>
      </w:r>
      <w:r w:rsidR="000A1862" w:rsidRPr="000A1862">
        <w:rPr>
          <w:sz w:val="28"/>
          <w:szCs w:val="28"/>
        </w:rPr>
        <w:t xml:space="preserve">, яку слід перевірити </w:t>
      </w:r>
      <w:r w:rsidRPr="000A1862">
        <w:rPr>
          <w:sz w:val="28"/>
          <w:szCs w:val="28"/>
        </w:rPr>
        <w:t xml:space="preserve"> і за величиною просвіту судять про точність і правильність виготов</w:t>
      </w:r>
      <w:r w:rsidRPr="000A1862">
        <w:rPr>
          <w:sz w:val="28"/>
          <w:szCs w:val="28"/>
        </w:rPr>
        <w:softHyphen/>
        <w:t>лення деталі.</w:t>
      </w:r>
    </w:p>
    <w:p w:rsidR="001B456D" w:rsidRPr="000A1862" w:rsidRDefault="001B456D" w:rsidP="00EF2611">
      <w:pPr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0A1862">
        <w:rPr>
          <w:rStyle w:val="a6"/>
          <w:rFonts w:eastAsia="Georgia"/>
          <w:b w:val="0"/>
          <w:sz w:val="28"/>
          <w:szCs w:val="28"/>
        </w:rPr>
        <w:t>Перевірка на фар</w:t>
      </w:r>
      <w:r w:rsidRPr="000A1862">
        <w:rPr>
          <w:rStyle w:val="a6"/>
          <w:rFonts w:eastAsia="Georgia"/>
          <w:b w:val="0"/>
          <w:sz w:val="28"/>
          <w:szCs w:val="28"/>
        </w:rPr>
        <w:softHyphen/>
        <w:t>бу</w:t>
      </w:r>
      <w:r w:rsidRPr="000A1862">
        <w:rPr>
          <w:sz w:val="28"/>
          <w:szCs w:val="28"/>
        </w:rPr>
        <w:t xml:space="preserve"> — застосовують її в тих випадках, коли нема можливості перевірити «на просвіт», наприклад, при перевірці виїмок, глухих місць і т. п.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Для того щоб перевірити «на фарбу», </w:t>
      </w:r>
      <w:r w:rsidR="001C189D">
        <w:rPr>
          <w:sz w:val="28"/>
          <w:szCs w:val="28"/>
        </w:rPr>
        <w:t>вимірювані</w:t>
      </w:r>
      <w:r w:rsidRPr="00550506">
        <w:rPr>
          <w:sz w:val="28"/>
          <w:szCs w:val="28"/>
        </w:rPr>
        <w:t xml:space="preserve"> </w:t>
      </w:r>
      <w:r w:rsidR="001C189D">
        <w:rPr>
          <w:sz w:val="28"/>
          <w:szCs w:val="28"/>
        </w:rPr>
        <w:t xml:space="preserve">поверхні </w:t>
      </w:r>
      <w:r w:rsidRPr="00550506">
        <w:rPr>
          <w:sz w:val="28"/>
          <w:szCs w:val="28"/>
        </w:rPr>
        <w:t>покрива</w:t>
      </w:r>
      <w:r w:rsidRPr="00550506">
        <w:rPr>
          <w:sz w:val="28"/>
          <w:szCs w:val="28"/>
        </w:rPr>
        <w:softHyphen/>
        <w:t xml:space="preserve">ють тонким шаром фарби, потім накладають шаблон і проводять ним по поверхні. На шаблоні </w:t>
      </w:r>
      <w:r w:rsidR="001C189D">
        <w:rPr>
          <w:sz w:val="28"/>
          <w:szCs w:val="28"/>
        </w:rPr>
        <w:t>за</w:t>
      </w:r>
      <w:r w:rsidRPr="00550506">
        <w:rPr>
          <w:sz w:val="28"/>
          <w:szCs w:val="28"/>
        </w:rPr>
        <w:t>лишаються сліди фарби, за якими і визначають правильність деталі.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A1862">
        <w:rPr>
          <w:rStyle w:val="a6"/>
          <w:rFonts w:eastAsia="Georgia"/>
          <w:b w:val="0"/>
          <w:i/>
          <w:sz w:val="28"/>
          <w:szCs w:val="28"/>
        </w:rPr>
        <w:t>Різь</w:t>
      </w:r>
      <w:r w:rsidR="000A1862" w:rsidRPr="000A1862">
        <w:rPr>
          <w:rStyle w:val="a6"/>
          <w:rFonts w:eastAsia="Georgia"/>
          <w:b w:val="0"/>
          <w:i/>
          <w:sz w:val="28"/>
          <w:szCs w:val="28"/>
        </w:rPr>
        <w:t xml:space="preserve">бові </w:t>
      </w:r>
      <w:r w:rsidRPr="000A1862">
        <w:rPr>
          <w:i/>
          <w:sz w:val="28"/>
          <w:szCs w:val="28"/>
        </w:rPr>
        <w:t>шаблони</w:t>
      </w:r>
      <w:r w:rsidRPr="00550506">
        <w:rPr>
          <w:sz w:val="28"/>
          <w:szCs w:val="28"/>
        </w:rPr>
        <w:t xml:space="preserve"> застосовують для ви</w:t>
      </w:r>
      <w:r w:rsidRPr="00550506">
        <w:rPr>
          <w:sz w:val="28"/>
          <w:szCs w:val="28"/>
        </w:rPr>
        <w:softHyphen/>
        <w:t xml:space="preserve">значення </w:t>
      </w:r>
      <w:r w:rsidR="000A1862">
        <w:rPr>
          <w:sz w:val="28"/>
          <w:szCs w:val="28"/>
        </w:rPr>
        <w:t>кроку</w:t>
      </w:r>
      <w:r w:rsidRPr="00550506">
        <w:rPr>
          <w:sz w:val="28"/>
          <w:szCs w:val="28"/>
        </w:rPr>
        <w:t xml:space="preserve"> і повноти різ</w:t>
      </w:r>
      <w:r w:rsidR="000A1862">
        <w:rPr>
          <w:sz w:val="28"/>
          <w:szCs w:val="28"/>
        </w:rPr>
        <w:t>ьби</w:t>
      </w:r>
      <w:r w:rsidRPr="00550506">
        <w:rPr>
          <w:sz w:val="28"/>
          <w:szCs w:val="28"/>
        </w:rPr>
        <w:t>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Різь</w:t>
      </w:r>
      <w:r w:rsidR="000A1862">
        <w:rPr>
          <w:sz w:val="28"/>
          <w:szCs w:val="28"/>
        </w:rPr>
        <w:t>б</w:t>
      </w:r>
      <w:r w:rsidRPr="00550506">
        <w:rPr>
          <w:sz w:val="28"/>
          <w:szCs w:val="28"/>
        </w:rPr>
        <w:t>омір являє собою набір зубчастих пластинок з точним зображенням профілю різ</w:t>
      </w:r>
      <w:r w:rsidR="000A1862">
        <w:rPr>
          <w:sz w:val="28"/>
          <w:szCs w:val="28"/>
        </w:rPr>
        <w:t>ьби</w:t>
      </w:r>
      <w:r w:rsidRPr="00550506">
        <w:rPr>
          <w:sz w:val="28"/>
          <w:szCs w:val="28"/>
        </w:rPr>
        <w:t>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На кожній зубчастій пластинці вказано, для якої різ</w:t>
      </w:r>
      <w:r w:rsidR="000A1862">
        <w:rPr>
          <w:sz w:val="28"/>
          <w:szCs w:val="28"/>
        </w:rPr>
        <w:t>ьби</w:t>
      </w:r>
      <w:r w:rsidRPr="00550506">
        <w:rPr>
          <w:sz w:val="28"/>
          <w:szCs w:val="28"/>
        </w:rPr>
        <w:t xml:space="preserve"> вона призначена.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rStyle w:val="aa"/>
          <w:sz w:val="28"/>
          <w:szCs w:val="28"/>
        </w:rPr>
        <w:t>Радіусні шаблони</w:t>
      </w:r>
      <w:r w:rsidRPr="00550506">
        <w:rPr>
          <w:sz w:val="28"/>
          <w:szCs w:val="28"/>
        </w:rPr>
        <w:t xml:space="preserve"> застосовують для перевірки на деталях ви</w:t>
      </w:r>
      <w:r w:rsidRPr="00550506">
        <w:rPr>
          <w:sz w:val="28"/>
          <w:szCs w:val="28"/>
        </w:rPr>
        <w:softHyphen/>
        <w:t>пуклих і ввігнутих</w:t>
      </w:r>
      <w:r w:rsidR="00947A86">
        <w:rPr>
          <w:sz w:val="28"/>
          <w:szCs w:val="28"/>
        </w:rPr>
        <w:t xml:space="preserve"> радіусних</w:t>
      </w:r>
      <w:r w:rsidRPr="00550506">
        <w:rPr>
          <w:sz w:val="28"/>
          <w:szCs w:val="28"/>
        </w:rPr>
        <w:t xml:space="preserve"> поверх</w:t>
      </w:r>
      <w:r w:rsidR="001C189D">
        <w:rPr>
          <w:sz w:val="28"/>
          <w:szCs w:val="28"/>
        </w:rPr>
        <w:t>о</w:t>
      </w:r>
      <w:r w:rsidRPr="00550506">
        <w:rPr>
          <w:sz w:val="28"/>
          <w:szCs w:val="28"/>
        </w:rPr>
        <w:t>нь.</w:t>
      </w:r>
    </w:p>
    <w:p w:rsidR="001B456D" w:rsidRPr="00550506" w:rsidRDefault="001B456D" w:rsidP="00EF26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>Ці шаблони складаються з набору тонких стальних пластинок з різними радіусами заокруглень на кінцях.</w:t>
      </w:r>
    </w:p>
    <w:p w:rsidR="001B456D" w:rsidRDefault="001B456D" w:rsidP="001C189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Будова </w:t>
      </w:r>
      <w:proofErr w:type="spellStart"/>
      <w:r w:rsidRPr="00550506">
        <w:rPr>
          <w:rStyle w:val="aa"/>
          <w:sz w:val="28"/>
          <w:szCs w:val="28"/>
        </w:rPr>
        <w:t>радіусомірів</w:t>
      </w:r>
      <w:proofErr w:type="spellEnd"/>
      <w:r w:rsidRPr="00550506">
        <w:rPr>
          <w:sz w:val="28"/>
          <w:szCs w:val="28"/>
        </w:rPr>
        <w:t xml:space="preserve"> </w:t>
      </w:r>
      <w:r w:rsidR="00EF2611">
        <w:rPr>
          <w:sz w:val="28"/>
          <w:szCs w:val="28"/>
        </w:rPr>
        <w:t xml:space="preserve">- </w:t>
      </w:r>
      <w:r w:rsidRPr="00550506">
        <w:rPr>
          <w:sz w:val="28"/>
          <w:szCs w:val="28"/>
        </w:rPr>
        <w:t xml:space="preserve">набір пластинок закріплений в обоймі. </w:t>
      </w:r>
    </w:p>
    <w:p w:rsidR="00EF2611" w:rsidRDefault="00EF2611" w:rsidP="00EF261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F2611" w:rsidRPr="00EF2611" w:rsidRDefault="00EF2611" w:rsidP="001C189D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F2611">
        <w:rPr>
          <w:b/>
          <w:i/>
          <w:sz w:val="28"/>
          <w:szCs w:val="28"/>
        </w:rPr>
        <w:t>4.5 Лекальні лінійки</w:t>
      </w:r>
    </w:p>
    <w:p w:rsidR="00EF2611" w:rsidRDefault="001B456D" w:rsidP="00EF2611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 xml:space="preserve">Перевірні </w:t>
      </w:r>
      <w:r w:rsidRPr="00550506">
        <w:rPr>
          <w:b/>
          <w:sz w:val="28"/>
          <w:szCs w:val="28"/>
        </w:rPr>
        <w:t>лінійки</w:t>
      </w:r>
      <w:r w:rsidRPr="00550506">
        <w:rPr>
          <w:sz w:val="28"/>
          <w:szCs w:val="28"/>
        </w:rPr>
        <w:t xml:space="preserve"> бувають з гострим ребром — лекальні лінійки, з широкою робочою поверхнею і кутові лінійки — клини.</w:t>
      </w:r>
      <w:r w:rsidRPr="00550506">
        <w:rPr>
          <w:sz w:val="28"/>
          <w:szCs w:val="28"/>
        </w:rPr>
        <w:br/>
        <w:t>Лекальні лінійки використовують для виявлення відхилення виробів від прямолінійності</w:t>
      </w:r>
      <w:r w:rsidR="00EF2611">
        <w:rPr>
          <w:sz w:val="28"/>
          <w:szCs w:val="28"/>
        </w:rPr>
        <w:t>, та площинності</w:t>
      </w:r>
      <w:r w:rsidRPr="00550506">
        <w:rPr>
          <w:sz w:val="28"/>
          <w:szCs w:val="28"/>
        </w:rPr>
        <w:t>. Довжиною лінійки бувають від 75 до 500 мм.</w:t>
      </w:r>
      <w:r w:rsidRPr="00550506">
        <w:rPr>
          <w:sz w:val="28"/>
          <w:szCs w:val="28"/>
        </w:rPr>
        <w:br/>
        <w:t>Лекальні лінійки точно обробляють і загартовують. Одн</w:t>
      </w:r>
      <w:r w:rsidR="004D1EC1">
        <w:rPr>
          <w:sz w:val="28"/>
          <w:szCs w:val="28"/>
        </w:rPr>
        <w:t xml:space="preserve">е </w:t>
      </w:r>
      <w:r w:rsidRPr="00550506">
        <w:rPr>
          <w:sz w:val="28"/>
          <w:szCs w:val="28"/>
        </w:rPr>
        <w:t xml:space="preserve">ребро лінійки роблять гострим, а друге — широким. Один з торців лінійки має скіс, який утворює з гострим ребром кут 30 або 60°. </w:t>
      </w:r>
    </w:p>
    <w:p w:rsidR="00EF2611" w:rsidRDefault="00EF2611" w:rsidP="00EF2611">
      <w:pPr>
        <w:jc w:val="both"/>
        <w:rPr>
          <w:sz w:val="28"/>
          <w:szCs w:val="28"/>
        </w:rPr>
      </w:pPr>
    </w:p>
    <w:p w:rsidR="00EF2611" w:rsidRDefault="00EF2611" w:rsidP="00EF2611">
      <w:pPr>
        <w:jc w:val="both"/>
        <w:rPr>
          <w:sz w:val="28"/>
          <w:szCs w:val="28"/>
        </w:rPr>
      </w:pPr>
      <w:r w:rsidRPr="00550506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2EEB3E30" wp14:editId="11BD7D93">
            <wp:extent cx="2569138" cy="2223578"/>
            <wp:effectExtent l="0" t="0" r="3175" b="5715"/>
            <wp:docPr id="3" name="Рисунок 3" descr="Перевірний інструмент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евірний інструмент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65" cy="222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11" w:rsidRDefault="00EF2611" w:rsidP="00EF2611">
      <w:pPr>
        <w:jc w:val="both"/>
        <w:rPr>
          <w:sz w:val="28"/>
          <w:szCs w:val="28"/>
        </w:rPr>
      </w:pPr>
    </w:p>
    <w:p w:rsidR="001B456D" w:rsidRPr="00550506" w:rsidRDefault="001B456D" w:rsidP="00EF2611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Широке ребро збільшує жорсткість</w:t>
      </w:r>
      <w:r w:rsidR="00EF2611">
        <w:rPr>
          <w:sz w:val="28"/>
          <w:szCs w:val="28"/>
        </w:rPr>
        <w:t xml:space="preserve"> </w:t>
      </w:r>
      <w:r w:rsidRPr="00550506">
        <w:rPr>
          <w:sz w:val="28"/>
          <w:szCs w:val="28"/>
        </w:rPr>
        <w:t>лінійки. При неробочому положенні для запобігання пошкодженню гострого ребра лінійку ставлять на широке ребро.</w:t>
      </w:r>
    </w:p>
    <w:p w:rsidR="001B456D" w:rsidRDefault="001B456D" w:rsidP="00EF2611">
      <w:pPr>
        <w:jc w:val="both"/>
        <w:rPr>
          <w:sz w:val="28"/>
          <w:szCs w:val="28"/>
        </w:rPr>
      </w:pPr>
      <w:r w:rsidRPr="00550506">
        <w:rPr>
          <w:sz w:val="28"/>
          <w:szCs w:val="28"/>
        </w:rPr>
        <w:t>При перевірці виробу лінійку пересувають по поверхні</w:t>
      </w:r>
      <w:r w:rsidR="00EF2611">
        <w:rPr>
          <w:sz w:val="28"/>
          <w:szCs w:val="28"/>
        </w:rPr>
        <w:t xml:space="preserve"> яка перевіряється</w:t>
      </w:r>
      <w:r w:rsidRPr="00550506">
        <w:rPr>
          <w:sz w:val="28"/>
          <w:szCs w:val="28"/>
        </w:rPr>
        <w:t>. В процесі перевірки лінійку слід тримати перпендику</w:t>
      </w:r>
      <w:r w:rsidRPr="00550506">
        <w:rPr>
          <w:sz w:val="28"/>
          <w:szCs w:val="28"/>
        </w:rPr>
        <w:softHyphen/>
        <w:t>лярно до поверхні</w:t>
      </w:r>
      <w:r w:rsidR="00EF2611">
        <w:rPr>
          <w:sz w:val="28"/>
          <w:szCs w:val="28"/>
        </w:rPr>
        <w:t xml:space="preserve"> яка перевіряється.</w:t>
      </w:r>
      <w:r w:rsidR="00EF2611" w:rsidRPr="00550506">
        <w:rPr>
          <w:sz w:val="28"/>
          <w:szCs w:val="28"/>
        </w:rPr>
        <w:t xml:space="preserve"> </w:t>
      </w:r>
      <w:r w:rsidRPr="00550506">
        <w:rPr>
          <w:sz w:val="28"/>
          <w:szCs w:val="28"/>
        </w:rPr>
        <w:t xml:space="preserve">Нерівності на поверхні </w:t>
      </w:r>
      <w:r w:rsidR="00EF2611">
        <w:rPr>
          <w:sz w:val="28"/>
          <w:szCs w:val="28"/>
        </w:rPr>
        <w:t>визначають</w:t>
      </w:r>
      <w:r w:rsidRPr="00550506">
        <w:rPr>
          <w:sz w:val="28"/>
          <w:szCs w:val="28"/>
        </w:rPr>
        <w:t xml:space="preserve"> «на просвіт».</w:t>
      </w:r>
    </w:p>
    <w:p w:rsidR="00EF2611" w:rsidRDefault="00EF2611" w:rsidP="00EF2611">
      <w:pPr>
        <w:jc w:val="both"/>
        <w:rPr>
          <w:sz w:val="28"/>
          <w:szCs w:val="28"/>
        </w:rPr>
      </w:pPr>
    </w:p>
    <w:p w:rsidR="00EF2611" w:rsidRPr="00EF2611" w:rsidRDefault="00EF2611" w:rsidP="007D041D">
      <w:pPr>
        <w:jc w:val="center"/>
        <w:rPr>
          <w:b/>
          <w:i/>
          <w:sz w:val="28"/>
          <w:szCs w:val="28"/>
        </w:rPr>
      </w:pPr>
      <w:r w:rsidRPr="00EF2611">
        <w:rPr>
          <w:b/>
          <w:i/>
          <w:sz w:val="28"/>
          <w:szCs w:val="28"/>
        </w:rPr>
        <w:t>4.6  Кутоміри</w:t>
      </w:r>
    </w:p>
    <w:p w:rsidR="00EA5FB5" w:rsidRPr="00550506" w:rsidRDefault="00EA5FB5" w:rsidP="007D041D">
      <w:pPr>
        <w:jc w:val="both"/>
        <w:rPr>
          <w:sz w:val="28"/>
          <w:szCs w:val="28"/>
        </w:rPr>
      </w:pPr>
      <w:r w:rsidRPr="00550506">
        <w:rPr>
          <w:b/>
          <w:bCs/>
          <w:sz w:val="28"/>
          <w:szCs w:val="28"/>
        </w:rPr>
        <w:t>Кутоміри</w:t>
      </w:r>
      <w:r w:rsidRPr="00550506">
        <w:rPr>
          <w:sz w:val="28"/>
          <w:szCs w:val="28"/>
        </w:rPr>
        <w:t xml:space="preserve"> призначені для вимірювання зовнішніх кутів від 0 до 180°. </w:t>
      </w:r>
      <w:r w:rsidR="001C189D">
        <w:rPr>
          <w:sz w:val="28"/>
          <w:szCs w:val="28"/>
        </w:rPr>
        <w:t xml:space="preserve">Додатковий кутник </w:t>
      </w:r>
      <w:r w:rsidRPr="00550506">
        <w:rPr>
          <w:sz w:val="28"/>
          <w:szCs w:val="28"/>
        </w:rPr>
        <w:t xml:space="preserve"> призна</w:t>
      </w:r>
      <w:r w:rsidRPr="00550506">
        <w:rPr>
          <w:sz w:val="28"/>
          <w:szCs w:val="28"/>
        </w:rPr>
        <w:softHyphen/>
        <w:t>чений для вимірювання кутів до 90°. При вимірюванні кутів понад 90° він знімається.</w:t>
      </w:r>
    </w:p>
    <w:p w:rsidR="00EA5FB5" w:rsidRPr="00550506" w:rsidRDefault="00EA5FB5" w:rsidP="00037AEC">
      <w:pPr>
        <w:jc w:val="both"/>
        <w:rPr>
          <w:sz w:val="28"/>
          <w:szCs w:val="28"/>
        </w:rPr>
      </w:pPr>
      <w:r w:rsidRPr="00550506">
        <w:rPr>
          <w:noProof/>
          <w:color w:val="0000FF"/>
          <w:sz w:val="28"/>
          <w:szCs w:val="28"/>
        </w:rPr>
        <w:drawing>
          <wp:inline distT="0" distB="0" distL="0" distR="0" wp14:anchorId="7117929D" wp14:editId="30608D58">
            <wp:extent cx="2856230" cy="1828800"/>
            <wp:effectExtent l="0" t="0" r="1270" b="0"/>
            <wp:docPr id="4" name="Рисунок 4" descr="Кутоміри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томіри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FB5" w:rsidRDefault="00037AEC" w:rsidP="00037AE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Існують </w:t>
      </w:r>
      <w:r w:rsidR="00EA5FB5" w:rsidRPr="00550506">
        <w:rPr>
          <w:sz w:val="28"/>
          <w:szCs w:val="28"/>
        </w:rPr>
        <w:t xml:space="preserve"> кутоміри що служать для вимірювання зовнішніх і внутрішніх кутів</w:t>
      </w:r>
      <w:r>
        <w:rPr>
          <w:sz w:val="28"/>
          <w:szCs w:val="28"/>
        </w:rPr>
        <w:t xml:space="preserve"> (від 0 до 320</w:t>
      </w:r>
      <w:r w:rsidRPr="00550506">
        <w:rPr>
          <w:sz w:val="28"/>
          <w:szCs w:val="28"/>
        </w:rPr>
        <w:t>°</w:t>
      </w:r>
      <w:r>
        <w:rPr>
          <w:sz w:val="28"/>
          <w:szCs w:val="28"/>
        </w:rPr>
        <w:t>)</w:t>
      </w:r>
      <w:r w:rsidR="00EA5FB5" w:rsidRPr="00550506">
        <w:rPr>
          <w:sz w:val="28"/>
          <w:szCs w:val="28"/>
        </w:rPr>
        <w:t>. Будова кутомірного ноніуса аналогічна будові ноніуса штанген</w:t>
      </w:r>
      <w:r w:rsidR="00EA5FB5" w:rsidRPr="00550506">
        <w:rPr>
          <w:sz w:val="28"/>
          <w:szCs w:val="28"/>
        </w:rPr>
        <w:softHyphen/>
        <w:t>інструмента.</w:t>
      </w:r>
    </w:p>
    <w:p w:rsidR="00037AEC" w:rsidRPr="00037AEC" w:rsidRDefault="00037AEC" w:rsidP="00037AEC">
      <w:pPr>
        <w:tabs>
          <w:tab w:val="left" w:pos="1260"/>
        </w:tabs>
        <w:jc w:val="center"/>
        <w:rPr>
          <w:b/>
          <w:i/>
          <w:sz w:val="28"/>
          <w:szCs w:val="28"/>
        </w:rPr>
      </w:pPr>
      <w:r w:rsidRPr="00037AEC">
        <w:rPr>
          <w:b/>
          <w:i/>
          <w:sz w:val="28"/>
          <w:szCs w:val="28"/>
        </w:rPr>
        <w:t>4.7  Еталони шорсткості.</w:t>
      </w:r>
    </w:p>
    <w:p w:rsidR="009E547B" w:rsidRPr="00550506" w:rsidRDefault="00EA5FB5" w:rsidP="00037AEC">
      <w:pPr>
        <w:jc w:val="both"/>
        <w:rPr>
          <w:b/>
          <w:sz w:val="28"/>
          <w:szCs w:val="28"/>
        </w:rPr>
      </w:pPr>
      <w:r w:rsidRPr="00550506">
        <w:rPr>
          <w:b/>
          <w:sz w:val="28"/>
          <w:szCs w:val="28"/>
        </w:rPr>
        <w:t>Еталони шорсткості</w:t>
      </w:r>
      <w:r w:rsidRPr="00550506">
        <w:rPr>
          <w:sz w:val="28"/>
          <w:szCs w:val="28"/>
        </w:rPr>
        <w:t xml:space="preserve"> є набором плиток із заздалегідь встановлено</w:t>
      </w:r>
      <w:r w:rsidR="00037AEC">
        <w:rPr>
          <w:sz w:val="28"/>
          <w:szCs w:val="28"/>
        </w:rPr>
        <w:t xml:space="preserve">ю </w:t>
      </w:r>
      <w:r w:rsidRPr="00550506">
        <w:rPr>
          <w:sz w:val="28"/>
          <w:szCs w:val="28"/>
        </w:rPr>
        <w:t xml:space="preserve">шорсткістю. </w:t>
      </w:r>
      <w:r w:rsidR="00037AEC">
        <w:rPr>
          <w:sz w:val="28"/>
          <w:szCs w:val="28"/>
        </w:rPr>
        <w:t>Ш</w:t>
      </w:r>
      <w:r w:rsidRPr="00550506">
        <w:rPr>
          <w:sz w:val="28"/>
          <w:szCs w:val="28"/>
        </w:rPr>
        <w:t>орсткість досліджуваної поверхні порівнюють з еталоном</w:t>
      </w:r>
      <w:r w:rsidR="00037AEC">
        <w:rPr>
          <w:sz w:val="28"/>
          <w:szCs w:val="28"/>
        </w:rPr>
        <w:t xml:space="preserve"> шляхом візуального зіставлення, або</w:t>
      </w:r>
      <w:r w:rsidRPr="00550506">
        <w:rPr>
          <w:sz w:val="28"/>
          <w:szCs w:val="28"/>
        </w:rPr>
        <w:t xml:space="preserve"> </w:t>
      </w:r>
      <w:r w:rsidRPr="00037AEC">
        <w:rPr>
          <w:sz w:val="28"/>
          <w:szCs w:val="28"/>
        </w:rPr>
        <w:t>при</w:t>
      </w:r>
      <w:r w:rsidR="00037AEC">
        <w:rPr>
          <w:sz w:val="28"/>
          <w:szCs w:val="28"/>
        </w:rPr>
        <w:t xml:space="preserve"> </w:t>
      </w:r>
      <w:r w:rsidRPr="00037AEC">
        <w:rPr>
          <w:sz w:val="28"/>
          <w:szCs w:val="28"/>
        </w:rPr>
        <w:t xml:space="preserve">обмацуванні </w:t>
      </w:r>
      <w:r w:rsidRPr="00550506">
        <w:rPr>
          <w:sz w:val="28"/>
          <w:szCs w:val="28"/>
        </w:rPr>
        <w:t>порівню</w:t>
      </w:r>
      <w:r w:rsidR="00037AEC">
        <w:rPr>
          <w:sz w:val="28"/>
          <w:szCs w:val="28"/>
        </w:rPr>
        <w:t>ваної поверхні і еталона.</w:t>
      </w: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1C189D" w:rsidRDefault="001C189D" w:rsidP="009119ED">
      <w:pPr>
        <w:jc w:val="center"/>
        <w:rPr>
          <w:rStyle w:val="a6"/>
          <w:rFonts w:eastAsia="Georgia"/>
          <w:b w:val="0"/>
          <w:i/>
          <w:sz w:val="28"/>
          <w:szCs w:val="28"/>
        </w:rPr>
      </w:pPr>
    </w:p>
    <w:p w:rsidR="009E547B" w:rsidRPr="00550506" w:rsidRDefault="009E547B" w:rsidP="009119ED">
      <w:pPr>
        <w:jc w:val="center"/>
        <w:rPr>
          <w:b/>
          <w:sz w:val="28"/>
          <w:szCs w:val="28"/>
        </w:rPr>
      </w:pPr>
      <w:r w:rsidRPr="00550506">
        <w:rPr>
          <w:rStyle w:val="a6"/>
          <w:rFonts w:eastAsia="Georgia"/>
          <w:b w:val="0"/>
          <w:i/>
          <w:sz w:val="28"/>
          <w:szCs w:val="28"/>
        </w:rPr>
        <w:t>Рейтингово-вибірковий диктант.</w:t>
      </w:r>
      <w:r w:rsidRPr="00550506">
        <w:rPr>
          <w:b/>
          <w:sz w:val="28"/>
          <w:szCs w:val="28"/>
        </w:rPr>
        <w:br/>
      </w:r>
    </w:p>
    <w:p w:rsidR="00FC5275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1  </w:t>
      </w:r>
      <w:r w:rsidR="00FC5275" w:rsidRPr="00550506">
        <w:rPr>
          <w:sz w:val="28"/>
          <w:szCs w:val="28"/>
        </w:rPr>
        <w:t>Штангенциркулем вимірюють зовнішні і внутрішні діаметри деталі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+</w:t>
      </w:r>
    </w:p>
    <w:p w:rsidR="009E547B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2   Штангенрейсмусом вимірюють глибину глухого отвору</w:t>
      </w:r>
      <w:r w:rsidR="00FC5275" w:rsidRPr="00550506">
        <w:rPr>
          <w:sz w:val="28"/>
          <w:szCs w:val="28"/>
        </w:rPr>
        <w:t xml:space="preserve"> деталі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-</w:t>
      </w:r>
    </w:p>
    <w:p w:rsidR="009E547B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3   Мікрометричним нутроміром контролюють зовнішній діаметр </w:t>
      </w:r>
      <w:r w:rsidR="00FC5275" w:rsidRPr="00550506">
        <w:rPr>
          <w:sz w:val="28"/>
          <w:szCs w:val="28"/>
        </w:rPr>
        <w:t>деталі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-</w:t>
      </w:r>
    </w:p>
    <w:p w:rsidR="009E547B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4   Калібр – скобами </w:t>
      </w:r>
      <w:r w:rsidR="00EC5470" w:rsidRPr="00550506">
        <w:rPr>
          <w:sz w:val="28"/>
          <w:szCs w:val="28"/>
        </w:rPr>
        <w:t xml:space="preserve">контролюють </w:t>
      </w:r>
      <w:r w:rsidRPr="00550506">
        <w:rPr>
          <w:sz w:val="28"/>
          <w:szCs w:val="28"/>
        </w:rPr>
        <w:t>зовнішній діаметр</w:t>
      </w:r>
      <w:r w:rsidR="00FC5275" w:rsidRPr="00550506">
        <w:rPr>
          <w:sz w:val="28"/>
          <w:szCs w:val="28"/>
        </w:rPr>
        <w:t xml:space="preserve"> деталі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+</w:t>
      </w:r>
    </w:p>
    <w:p w:rsidR="009E547B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5   Кутоміром можна виміряти внутрішні кути</w:t>
      </w:r>
      <w:r w:rsidR="00FC5275" w:rsidRPr="00550506">
        <w:rPr>
          <w:sz w:val="28"/>
          <w:szCs w:val="28"/>
        </w:rPr>
        <w:t xml:space="preserve"> деталі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+</w:t>
      </w:r>
    </w:p>
    <w:p w:rsidR="009E547B" w:rsidRPr="00550506" w:rsidRDefault="009E547B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6   </w:t>
      </w:r>
      <w:r w:rsidR="00EC5470" w:rsidRPr="00550506">
        <w:rPr>
          <w:sz w:val="28"/>
          <w:szCs w:val="28"/>
        </w:rPr>
        <w:t>М</w:t>
      </w:r>
      <w:r w:rsidRPr="00550506">
        <w:rPr>
          <w:sz w:val="28"/>
          <w:szCs w:val="28"/>
        </w:rPr>
        <w:t xml:space="preserve">ікрометричним </w:t>
      </w:r>
      <w:r w:rsidR="00EC5470" w:rsidRPr="00550506">
        <w:rPr>
          <w:sz w:val="28"/>
          <w:szCs w:val="28"/>
        </w:rPr>
        <w:t>глибиноміром</w:t>
      </w:r>
      <w:r w:rsidRPr="00550506">
        <w:rPr>
          <w:sz w:val="28"/>
          <w:szCs w:val="28"/>
        </w:rPr>
        <w:t xml:space="preserve"> вимірюють </w:t>
      </w:r>
      <w:r w:rsidR="00262954">
        <w:rPr>
          <w:sz w:val="28"/>
          <w:szCs w:val="28"/>
        </w:rPr>
        <w:t>висоту уступу</w:t>
      </w:r>
      <w:r w:rsidR="000309D4">
        <w:rPr>
          <w:sz w:val="28"/>
          <w:szCs w:val="28"/>
        </w:rPr>
        <w:t xml:space="preserve">.  </w:t>
      </w:r>
      <w:r w:rsidR="00262954">
        <w:rPr>
          <w:sz w:val="28"/>
          <w:szCs w:val="28"/>
        </w:rPr>
        <w:t xml:space="preserve"> + 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7  Калібр – пробками  контролюють зовнішній діаметр</w:t>
      </w:r>
      <w:r w:rsidR="00FC5275" w:rsidRPr="00550506">
        <w:rPr>
          <w:sz w:val="28"/>
          <w:szCs w:val="28"/>
        </w:rPr>
        <w:t xml:space="preserve"> деталі</w:t>
      </w:r>
      <w:r w:rsidR="000309D4">
        <w:rPr>
          <w:sz w:val="28"/>
          <w:szCs w:val="28"/>
        </w:rPr>
        <w:t>.    -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8  Різьбовими шаблонами контролюють зовнішній діаметр</w:t>
      </w:r>
      <w:r w:rsidR="00FC5275" w:rsidRPr="00550506">
        <w:rPr>
          <w:sz w:val="28"/>
          <w:szCs w:val="28"/>
        </w:rPr>
        <w:t xml:space="preserve"> різьби</w:t>
      </w:r>
      <w:r w:rsidR="000309D4">
        <w:rPr>
          <w:sz w:val="28"/>
          <w:szCs w:val="28"/>
        </w:rPr>
        <w:t>.   -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9  Калібри не мають вимірювальної шкали</w:t>
      </w:r>
      <w:r w:rsidR="000309D4">
        <w:rPr>
          <w:sz w:val="28"/>
          <w:szCs w:val="28"/>
        </w:rPr>
        <w:t>.    +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10 Калібр  - кільцями контролюють внутрішню різьбу</w:t>
      </w:r>
      <w:r w:rsidR="000309D4">
        <w:rPr>
          <w:sz w:val="28"/>
          <w:szCs w:val="28"/>
        </w:rPr>
        <w:t>.    -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11 </w:t>
      </w:r>
      <w:r w:rsidR="000309D4">
        <w:rPr>
          <w:sz w:val="28"/>
          <w:szCs w:val="28"/>
        </w:rPr>
        <w:t>Ш</w:t>
      </w:r>
      <w:r w:rsidRPr="00550506">
        <w:rPr>
          <w:sz w:val="28"/>
          <w:szCs w:val="28"/>
        </w:rPr>
        <w:t>аблонами контролюють фасонні поверхні</w:t>
      </w:r>
      <w:r w:rsidR="000309D4">
        <w:rPr>
          <w:sz w:val="28"/>
          <w:szCs w:val="28"/>
        </w:rPr>
        <w:t>.    +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12 </w:t>
      </w:r>
      <w:r w:rsidR="000309D4">
        <w:rPr>
          <w:sz w:val="28"/>
          <w:szCs w:val="28"/>
        </w:rPr>
        <w:t xml:space="preserve">Циліндричні </w:t>
      </w:r>
      <w:r w:rsidRPr="00550506">
        <w:rPr>
          <w:sz w:val="28"/>
          <w:szCs w:val="28"/>
        </w:rPr>
        <w:t xml:space="preserve"> поверхні можна виміряти </w:t>
      </w:r>
      <w:r w:rsidR="00FC5275" w:rsidRPr="00550506">
        <w:rPr>
          <w:sz w:val="28"/>
          <w:szCs w:val="28"/>
        </w:rPr>
        <w:t>конічними</w:t>
      </w:r>
      <w:r w:rsidRPr="00550506">
        <w:rPr>
          <w:sz w:val="28"/>
          <w:szCs w:val="28"/>
        </w:rPr>
        <w:t xml:space="preserve"> калібрами</w:t>
      </w:r>
      <w:r w:rsidR="000309D4">
        <w:rPr>
          <w:sz w:val="28"/>
          <w:szCs w:val="28"/>
        </w:rPr>
        <w:t>.    -</w:t>
      </w: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13 </w:t>
      </w:r>
      <w:r w:rsidR="00FC5275" w:rsidRPr="00550506">
        <w:rPr>
          <w:sz w:val="28"/>
          <w:szCs w:val="28"/>
        </w:rPr>
        <w:t>М</w:t>
      </w:r>
      <w:r w:rsidRPr="00550506">
        <w:rPr>
          <w:sz w:val="28"/>
          <w:szCs w:val="28"/>
        </w:rPr>
        <w:t>ікрометром не можна виміряти внутрішній діаметр</w:t>
      </w:r>
      <w:r w:rsidR="000309D4">
        <w:rPr>
          <w:sz w:val="28"/>
          <w:szCs w:val="28"/>
        </w:rPr>
        <w:t>.   +</w:t>
      </w:r>
    </w:p>
    <w:p w:rsidR="00FC5275" w:rsidRPr="00550506" w:rsidRDefault="000309D4" w:rsidP="00FC52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  Шаблони </w:t>
      </w:r>
      <w:r w:rsidR="00FC5275" w:rsidRPr="00550506">
        <w:rPr>
          <w:sz w:val="28"/>
          <w:szCs w:val="28"/>
        </w:rPr>
        <w:t xml:space="preserve"> мають вимірювальн</w:t>
      </w:r>
      <w:r>
        <w:rPr>
          <w:sz w:val="28"/>
          <w:szCs w:val="28"/>
        </w:rPr>
        <w:t>у</w:t>
      </w:r>
      <w:r w:rsidR="00FC5275" w:rsidRPr="00550506">
        <w:rPr>
          <w:sz w:val="28"/>
          <w:szCs w:val="28"/>
        </w:rPr>
        <w:t xml:space="preserve"> шкал</w:t>
      </w:r>
      <w:r>
        <w:rPr>
          <w:sz w:val="28"/>
          <w:szCs w:val="28"/>
        </w:rPr>
        <w:t>у.     -</w:t>
      </w:r>
    </w:p>
    <w:p w:rsidR="00FC5275" w:rsidRPr="00550506" w:rsidRDefault="00FC5275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15 Кутоміром можна виміряти зовнішні кути</w:t>
      </w:r>
      <w:r w:rsidR="000309D4">
        <w:rPr>
          <w:sz w:val="28"/>
          <w:szCs w:val="28"/>
        </w:rPr>
        <w:t xml:space="preserve"> </w:t>
      </w:r>
      <w:r w:rsidR="000309D4" w:rsidRPr="00550506">
        <w:rPr>
          <w:sz w:val="28"/>
          <w:szCs w:val="28"/>
        </w:rPr>
        <w:t>деталі</w:t>
      </w:r>
      <w:r w:rsidR="000309D4">
        <w:rPr>
          <w:sz w:val="28"/>
          <w:szCs w:val="28"/>
        </w:rPr>
        <w:t>.    +</w:t>
      </w:r>
    </w:p>
    <w:p w:rsidR="00FC5275" w:rsidRPr="00550506" w:rsidRDefault="00FC5275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16 Штангенрейсмусом вимірюють висоту деталі</w:t>
      </w:r>
      <w:r w:rsidR="000309D4">
        <w:rPr>
          <w:sz w:val="28"/>
          <w:szCs w:val="28"/>
        </w:rPr>
        <w:t>.     +</w:t>
      </w:r>
    </w:p>
    <w:p w:rsidR="00FC5275" w:rsidRPr="00550506" w:rsidRDefault="00FC5275" w:rsidP="00FC5275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17 </w:t>
      </w:r>
      <w:r w:rsidR="005F1C50" w:rsidRPr="00550506">
        <w:rPr>
          <w:sz w:val="28"/>
          <w:szCs w:val="28"/>
        </w:rPr>
        <w:t xml:space="preserve">Калібр – пробками контролюють </w:t>
      </w:r>
      <w:r w:rsidR="000309D4">
        <w:rPr>
          <w:sz w:val="28"/>
          <w:szCs w:val="28"/>
        </w:rPr>
        <w:t xml:space="preserve">зовнішній </w:t>
      </w:r>
      <w:r w:rsidR="005F1C50" w:rsidRPr="00550506">
        <w:rPr>
          <w:sz w:val="28"/>
          <w:szCs w:val="28"/>
        </w:rPr>
        <w:t xml:space="preserve"> діаметр деталі</w:t>
      </w:r>
      <w:r w:rsidR="000309D4">
        <w:rPr>
          <w:sz w:val="28"/>
          <w:szCs w:val="28"/>
        </w:rPr>
        <w:t>.    -</w:t>
      </w:r>
    </w:p>
    <w:p w:rsidR="005F1C50" w:rsidRPr="00550506" w:rsidRDefault="005F1C50" w:rsidP="005F1C50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18 Штангенциркулем вимірюють зовнішні діаметр різьби</w:t>
      </w:r>
      <w:r w:rsidR="000309D4">
        <w:rPr>
          <w:sz w:val="28"/>
          <w:szCs w:val="28"/>
        </w:rPr>
        <w:t>.    +</w:t>
      </w:r>
    </w:p>
    <w:p w:rsidR="005F1C50" w:rsidRPr="00550506" w:rsidRDefault="005F1C50" w:rsidP="005F1C50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>19 Різьбовими калібр – пробками контролюють внутрішню різьбу</w:t>
      </w:r>
      <w:r w:rsidR="00704134">
        <w:rPr>
          <w:sz w:val="28"/>
          <w:szCs w:val="28"/>
        </w:rPr>
        <w:t xml:space="preserve">.   </w:t>
      </w:r>
      <w:r w:rsidR="000309D4">
        <w:rPr>
          <w:sz w:val="28"/>
          <w:szCs w:val="28"/>
        </w:rPr>
        <w:t xml:space="preserve">  +</w:t>
      </w:r>
    </w:p>
    <w:p w:rsidR="005F1C50" w:rsidRPr="00550506" w:rsidRDefault="005F1C50" w:rsidP="005F1C50">
      <w:pPr>
        <w:spacing w:line="360" w:lineRule="auto"/>
        <w:rPr>
          <w:sz w:val="28"/>
          <w:szCs w:val="28"/>
        </w:rPr>
      </w:pPr>
      <w:r w:rsidRPr="00550506">
        <w:rPr>
          <w:sz w:val="28"/>
          <w:szCs w:val="28"/>
        </w:rPr>
        <w:t xml:space="preserve">20 Штангенглибиноміром вимірюють глибину </w:t>
      </w:r>
      <w:r w:rsidR="000309D4">
        <w:rPr>
          <w:sz w:val="28"/>
          <w:szCs w:val="28"/>
        </w:rPr>
        <w:t>паза</w:t>
      </w:r>
      <w:r w:rsidR="00704134">
        <w:rPr>
          <w:sz w:val="28"/>
          <w:szCs w:val="28"/>
        </w:rPr>
        <w:t xml:space="preserve">.   </w:t>
      </w:r>
      <w:r w:rsidR="000309D4">
        <w:rPr>
          <w:sz w:val="28"/>
          <w:szCs w:val="28"/>
        </w:rPr>
        <w:t xml:space="preserve"> +</w:t>
      </w:r>
    </w:p>
    <w:p w:rsidR="005F1C50" w:rsidRPr="00550506" w:rsidRDefault="005F1C50" w:rsidP="005F1C50">
      <w:pPr>
        <w:spacing w:line="360" w:lineRule="auto"/>
        <w:rPr>
          <w:sz w:val="28"/>
          <w:szCs w:val="28"/>
        </w:rPr>
      </w:pPr>
    </w:p>
    <w:p w:rsidR="005F1C50" w:rsidRPr="00550506" w:rsidRDefault="005F1C50" w:rsidP="00FC5275">
      <w:pPr>
        <w:spacing w:line="360" w:lineRule="auto"/>
        <w:rPr>
          <w:sz w:val="28"/>
          <w:szCs w:val="28"/>
        </w:rPr>
      </w:pPr>
    </w:p>
    <w:p w:rsidR="00FC5275" w:rsidRPr="00550506" w:rsidRDefault="00FC5275" w:rsidP="00FC5275">
      <w:pPr>
        <w:spacing w:line="360" w:lineRule="auto"/>
        <w:rPr>
          <w:sz w:val="28"/>
          <w:szCs w:val="28"/>
        </w:rPr>
      </w:pPr>
    </w:p>
    <w:p w:rsidR="00EC5470" w:rsidRPr="00550506" w:rsidRDefault="00EC5470" w:rsidP="00FC5275">
      <w:pPr>
        <w:spacing w:line="360" w:lineRule="auto"/>
        <w:rPr>
          <w:sz w:val="28"/>
          <w:szCs w:val="28"/>
        </w:rPr>
      </w:pPr>
    </w:p>
    <w:p w:rsidR="009E547B" w:rsidRDefault="009E547B" w:rsidP="00FC5275">
      <w:pPr>
        <w:spacing w:line="360" w:lineRule="auto"/>
        <w:rPr>
          <w:sz w:val="28"/>
          <w:szCs w:val="28"/>
        </w:rPr>
      </w:pPr>
    </w:p>
    <w:p w:rsidR="00273B8B" w:rsidRDefault="00273B8B" w:rsidP="00FC5275">
      <w:pPr>
        <w:spacing w:line="360" w:lineRule="auto"/>
        <w:rPr>
          <w:sz w:val="28"/>
          <w:szCs w:val="28"/>
        </w:rPr>
      </w:pPr>
    </w:p>
    <w:p w:rsidR="00273B8B" w:rsidRPr="00550506" w:rsidRDefault="00273B8B" w:rsidP="00FC5275">
      <w:pPr>
        <w:spacing w:line="360" w:lineRule="auto"/>
        <w:rPr>
          <w:sz w:val="28"/>
          <w:szCs w:val="28"/>
        </w:rPr>
      </w:pPr>
    </w:p>
    <w:p w:rsidR="009E547B" w:rsidRPr="00550506" w:rsidRDefault="009E547B" w:rsidP="009E547B">
      <w:pPr>
        <w:rPr>
          <w:sz w:val="28"/>
          <w:szCs w:val="28"/>
        </w:rPr>
      </w:pPr>
    </w:p>
    <w:p w:rsidR="009E547B" w:rsidRPr="00550506" w:rsidRDefault="009E547B" w:rsidP="009E547B">
      <w:pPr>
        <w:rPr>
          <w:sz w:val="28"/>
          <w:szCs w:val="28"/>
        </w:rPr>
      </w:pPr>
      <w:bookmarkStart w:id="0" w:name="_GoBack"/>
      <w:bookmarkEnd w:id="0"/>
    </w:p>
    <w:sectPr w:rsidR="009E547B" w:rsidRPr="00550506" w:rsidSect="007D041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447"/>
    <w:multiLevelType w:val="multilevel"/>
    <w:tmpl w:val="1F3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97F6E"/>
    <w:multiLevelType w:val="hybridMultilevel"/>
    <w:tmpl w:val="BB8A4B32"/>
    <w:lvl w:ilvl="0" w:tplc="0419000F">
      <w:start w:val="1"/>
      <w:numFmt w:val="decimal"/>
      <w:lvlText w:val="%1."/>
      <w:lvlJc w:val="left"/>
      <w:pPr>
        <w:tabs>
          <w:tab w:val="num" w:pos="2113"/>
        </w:tabs>
        <w:ind w:left="21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314322DB"/>
    <w:multiLevelType w:val="multilevel"/>
    <w:tmpl w:val="B09A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82E31"/>
    <w:multiLevelType w:val="multilevel"/>
    <w:tmpl w:val="8FC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F0404"/>
    <w:multiLevelType w:val="multilevel"/>
    <w:tmpl w:val="965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27B07"/>
    <w:multiLevelType w:val="multilevel"/>
    <w:tmpl w:val="018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D2163"/>
    <w:multiLevelType w:val="multilevel"/>
    <w:tmpl w:val="488A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8242B"/>
    <w:multiLevelType w:val="multilevel"/>
    <w:tmpl w:val="810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2D"/>
    <w:rsid w:val="000309D4"/>
    <w:rsid w:val="00037AEC"/>
    <w:rsid w:val="000A1862"/>
    <w:rsid w:val="001B456D"/>
    <w:rsid w:val="001C189D"/>
    <w:rsid w:val="001F1E46"/>
    <w:rsid w:val="00262954"/>
    <w:rsid w:val="00273B8B"/>
    <w:rsid w:val="002A5F9F"/>
    <w:rsid w:val="002C622A"/>
    <w:rsid w:val="0034017B"/>
    <w:rsid w:val="003D4946"/>
    <w:rsid w:val="00413B7D"/>
    <w:rsid w:val="00447FED"/>
    <w:rsid w:val="004D1EC1"/>
    <w:rsid w:val="005400AA"/>
    <w:rsid w:val="00550506"/>
    <w:rsid w:val="005F1C50"/>
    <w:rsid w:val="005F2324"/>
    <w:rsid w:val="005F6BE2"/>
    <w:rsid w:val="005F7802"/>
    <w:rsid w:val="00610145"/>
    <w:rsid w:val="0064090B"/>
    <w:rsid w:val="006E0D26"/>
    <w:rsid w:val="006E0F74"/>
    <w:rsid w:val="006F6112"/>
    <w:rsid w:val="00704134"/>
    <w:rsid w:val="007129F8"/>
    <w:rsid w:val="007D041D"/>
    <w:rsid w:val="00814F82"/>
    <w:rsid w:val="00862ED5"/>
    <w:rsid w:val="0087742D"/>
    <w:rsid w:val="00896DE6"/>
    <w:rsid w:val="008D249A"/>
    <w:rsid w:val="009119ED"/>
    <w:rsid w:val="00947A86"/>
    <w:rsid w:val="009B244B"/>
    <w:rsid w:val="009E547B"/>
    <w:rsid w:val="00A77814"/>
    <w:rsid w:val="00B51456"/>
    <w:rsid w:val="00B901BF"/>
    <w:rsid w:val="00BE1766"/>
    <w:rsid w:val="00BF4609"/>
    <w:rsid w:val="00C17153"/>
    <w:rsid w:val="00C86DBE"/>
    <w:rsid w:val="00CC09DD"/>
    <w:rsid w:val="00DE09CE"/>
    <w:rsid w:val="00EA5FB5"/>
    <w:rsid w:val="00EC0149"/>
    <w:rsid w:val="00EC5470"/>
    <w:rsid w:val="00EF2611"/>
    <w:rsid w:val="00F14A67"/>
    <w:rsid w:val="00F726A4"/>
    <w:rsid w:val="00F72DA7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BE1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742D"/>
    <w:pPr>
      <w:spacing w:after="120" w:line="276" w:lineRule="auto"/>
      <w:ind w:left="283"/>
    </w:pPr>
    <w:rPr>
      <w:rFonts w:ascii="Georgia" w:eastAsia="Georgia" w:hAnsi="Georgia"/>
      <w:noProof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742D"/>
    <w:rPr>
      <w:rFonts w:ascii="Georgia" w:eastAsia="Georgia" w:hAnsi="Georgia" w:cs="Times New Roman"/>
      <w:noProof/>
    </w:rPr>
  </w:style>
  <w:style w:type="paragraph" w:styleId="a5">
    <w:name w:val="Normal (Web)"/>
    <w:basedOn w:val="a"/>
    <w:uiPriority w:val="99"/>
    <w:unhideWhenUsed/>
    <w:rsid w:val="00F726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26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17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BE1766"/>
  </w:style>
  <w:style w:type="character" w:styleId="a7">
    <w:name w:val="Hyperlink"/>
    <w:basedOn w:val="a0"/>
    <w:uiPriority w:val="99"/>
    <w:semiHidden/>
    <w:unhideWhenUsed/>
    <w:rsid w:val="00BE176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6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DE6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wp-caption-text">
    <w:name w:val="wp-caption-text"/>
    <w:basedOn w:val="a"/>
    <w:rsid w:val="001B456D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1B456D"/>
    <w:rPr>
      <w:i/>
      <w:iCs/>
    </w:rPr>
  </w:style>
  <w:style w:type="paragraph" w:styleId="ab">
    <w:name w:val="List Paragraph"/>
    <w:basedOn w:val="a"/>
    <w:uiPriority w:val="34"/>
    <w:qFormat/>
    <w:rsid w:val="0055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BE1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742D"/>
    <w:pPr>
      <w:spacing w:after="120" w:line="276" w:lineRule="auto"/>
      <w:ind w:left="283"/>
    </w:pPr>
    <w:rPr>
      <w:rFonts w:ascii="Georgia" w:eastAsia="Georgia" w:hAnsi="Georgia"/>
      <w:noProof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742D"/>
    <w:rPr>
      <w:rFonts w:ascii="Georgia" w:eastAsia="Georgia" w:hAnsi="Georgia" w:cs="Times New Roman"/>
      <w:noProof/>
    </w:rPr>
  </w:style>
  <w:style w:type="paragraph" w:styleId="a5">
    <w:name w:val="Normal (Web)"/>
    <w:basedOn w:val="a"/>
    <w:uiPriority w:val="99"/>
    <w:unhideWhenUsed/>
    <w:rsid w:val="00F726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26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17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BE1766"/>
  </w:style>
  <w:style w:type="character" w:styleId="a7">
    <w:name w:val="Hyperlink"/>
    <w:basedOn w:val="a0"/>
    <w:uiPriority w:val="99"/>
    <w:semiHidden/>
    <w:unhideWhenUsed/>
    <w:rsid w:val="00BE176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6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DE6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wp-caption-text">
    <w:name w:val="wp-caption-text"/>
    <w:basedOn w:val="a"/>
    <w:rsid w:val="001B456D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1B456D"/>
    <w:rPr>
      <w:i/>
      <w:iCs/>
    </w:rPr>
  </w:style>
  <w:style w:type="paragraph" w:styleId="ab">
    <w:name w:val="List Paragraph"/>
    <w:basedOn w:val="a"/>
    <w:uiPriority w:val="34"/>
    <w:qFormat/>
    <w:rsid w:val="0055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8%D0%BC%D1%96%D1%80%D1%8E%D0%B2%D0%B0%D0%BB%D1%8C%D0%BD%D0%B8%D0%B9_%D0%BF%D1%80%D0%B8%D0%BB%D0%B0%D0%B4" TargetMode="External"/><Relationship Id="rId13" Type="http://schemas.openxmlformats.org/officeDocument/2006/relationships/hyperlink" Target="https://uk.wikipedia.org/wiki/%D0%97%D1%83%D0%B1%D1%87%D0%B0%D1%81%D1%82%D0%B5_%D0%BA%D0%BE%D0%BB%D0%B5%D1%81%D0%BE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9F%D0%BE%D0%BB%D0%B5_%D0%B4%D0%BE%D0%BF%D1%83%D1%81%D0%BA%D1%83" TargetMode="External"/><Relationship Id="rId7" Type="http://schemas.openxmlformats.org/officeDocument/2006/relationships/hyperlink" Target="https://uk.wikipedia.org/wiki/%D0%A8%D1%82%D0%B0%D0%BD%D0%B3%D0%B5%D0%BD%D1%86%D0%B8%D1%80%D0%BA%D1%83%D0%BB%D1%8C" TargetMode="External"/><Relationship Id="rId12" Type="http://schemas.openxmlformats.org/officeDocument/2006/relationships/hyperlink" Target="https://uk.wikipedia.org/w/index.php?title=%D0%A8%D1%82%D0%B0%D0%BD%D0%B3%D0%B5%D0%BD%D0%B7%D1%83%D0%B1%D0%BE%D0%BC%D1%96%D1%80&amp;action=edit&amp;redlink=1" TargetMode="External"/><Relationship Id="rId17" Type="http://schemas.openxmlformats.org/officeDocument/2006/relationships/hyperlink" Target="https://uk.wikipedia.org/wiki/%D0%A4%D0%B0%D0%B9%D0%BB:Schtangen.jpg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B%D0%BE%D0%BD%D0%B4%D0%BE%D0%BD" TargetMode="External"/><Relationship Id="rId20" Type="http://schemas.openxmlformats.org/officeDocument/2006/relationships/hyperlink" Target="https://uk.wikipedia.org/wiki/%D0%94%D0%B5%D1%82%D0%B0%D0%BB%D1%8C_%D0%BC%D0%B0%D1%88%D0%B8%D0%BD%D0%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8%D1%82%D0%B0%D0%BD%D0%B3%D0%B5%D0%BD%D0%B3%D0%BB%D0%B8%D0%B1%D0%B8%D0%BD%D0%BE%D0%BC%D1%96%D1%80" TargetMode="External"/><Relationship Id="rId24" Type="http://schemas.openxmlformats.org/officeDocument/2006/relationships/hyperlink" Target="http://imetal.in.ua/wp-content/uploads/2015/01/%D0%9A%D1%83%D1%82%D0%BE%D0%BC%D1%96%D1%80%D0%B8.p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k.wikipedia.org/wiki/%D0%9D%D0%BE%D0%BD%D1%96%D1%83%D1%81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uk.wikipedia.org/wiki/%D0%A8%D1%82%D0%B0%D0%BD%D0%B3%D0%B5%D0%BD%D1%80%D0%B5%D0%B9%D1%81%D0%BC%D0%B0%D1%81" TargetMode="External"/><Relationship Id="rId19" Type="http://schemas.openxmlformats.org/officeDocument/2006/relationships/hyperlink" Target="https://uk.wikipedia.org/wiki/%D0%9C%D1%96%D0%BB%D1%96%D0%BC%D0%B5%D1%82%D1%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94%D0%B5%D1%82%D0%B0%D0%BB%D1%8C_%D0%BC%D0%B0%D1%88%D0%B8%D0%BD%D0%B8" TargetMode="External"/><Relationship Id="rId14" Type="http://schemas.openxmlformats.org/officeDocument/2006/relationships/hyperlink" Target="https://uk.wikipedia.org/wiki/%D0%A8%D1%82%D0%B0%D0%BD%D0%B3%D0%B5%D0%BD%D1%86%D0%B8%D1%80%D0%BA%D1%83%D0%BB%D1%8C" TargetMode="External"/><Relationship Id="rId22" Type="http://schemas.openxmlformats.org/officeDocument/2006/relationships/hyperlink" Target="http://imetal.in.ua/wp-content/uploads/2015/01/%D0%9F%D0%B5%D1%80%D0%B5%D0%B2%D1%96%D1%80%D0%BD%D0%B8%D0%B9-%D1%96%D0%BD%D1%81%D1%82%D1%80%D1%83%D0%BC%D0%B5%D0%BD%D1%821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E6B9-8799-46FA-88F1-D7607B59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9112</Words>
  <Characters>5195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2017-12-05T06:48:00Z</cp:lastPrinted>
  <dcterms:created xsi:type="dcterms:W3CDTF">2017-12-02T12:52:00Z</dcterms:created>
  <dcterms:modified xsi:type="dcterms:W3CDTF">2017-12-07T05:16:00Z</dcterms:modified>
</cp:coreProperties>
</file>